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F6" w:rsidRPr="00E25C5F" w:rsidRDefault="00EA69F6" w:rsidP="00E25C5F">
      <w:pPr>
        <w:spacing w:after="0"/>
        <w:jc w:val="center"/>
        <w:rPr>
          <w:rFonts w:ascii="Times New Roman" w:hAnsi="Times New Roman"/>
          <w:b/>
          <w:sz w:val="24"/>
          <w:szCs w:val="24"/>
          <w:lang w:val="en-US"/>
        </w:rPr>
      </w:pPr>
      <w:r w:rsidRPr="00E25C5F">
        <w:rPr>
          <w:rFonts w:ascii="Times New Roman" w:hAnsi="Times New Roman"/>
          <w:b/>
          <w:sz w:val="24"/>
          <w:szCs w:val="24"/>
          <w:lang w:val="en-US"/>
        </w:rPr>
        <w:t>Student elective courses (</w:t>
      </w:r>
      <w:r w:rsidR="00E25C5F" w:rsidRPr="00E25C5F">
        <w:rPr>
          <w:rFonts w:ascii="Times New Roman" w:hAnsi="Times New Roman"/>
          <w:b/>
          <w:sz w:val="24"/>
          <w:szCs w:val="24"/>
          <w:lang w:val="en-US"/>
        </w:rPr>
        <w:t>SEC</w:t>
      </w:r>
      <w:r w:rsidRPr="00E25C5F">
        <w:rPr>
          <w:rFonts w:ascii="Times New Roman" w:hAnsi="Times New Roman"/>
          <w:b/>
          <w:sz w:val="24"/>
          <w:szCs w:val="24"/>
          <w:lang w:val="en-US"/>
        </w:rPr>
        <w:t>) for the academic year 2020-2021</w:t>
      </w:r>
    </w:p>
    <w:p w:rsidR="00EA69F6" w:rsidRPr="00E25C5F" w:rsidRDefault="00EC61DC" w:rsidP="00E25C5F">
      <w:pPr>
        <w:spacing w:after="0"/>
        <w:rPr>
          <w:rFonts w:ascii="Times New Roman" w:hAnsi="Times New Roman"/>
          <w:b/>
          <w:sz w:val="24"/>
          <w:szCs w:val="24"/>
          <w:lang w:val="en-US"/>
        </w:rPr>
      </w:pPr>
      <w:r w:rsidRPr="00E25C5F">
        <w:rPr>
          <w:rFonts w:ascii="Times New Roman" w:hAnsi="Times New Roman"/>
          <w:sz w:val="24"/>
          <w:szCs w:val="24"/>
          <w:lang w:val="en-US"/>
        </w:rPr>
        <w:t>Faculty: "Higher nursing education" 3 course</w:t>
      </w:r>
    </w:p>
    <w:p w:rsidR="00EA69F6" w:rsidRPr="00E25C5F" w:rsidRDefault="00EA69F6" w:rsidP="00E25C5F">
      <w:pPr>
        <w:spacing w:after="0"/>
        <w:rPr>
          <w:rFonts w:ascii="Times New Roman" w:hAnsi="Times New Roman"/>
          <w:sz w:val="24"/>
          <w:szCs w:val="24"/>
          <w:lang w:val="en-US"/>
        </w:rPr>
      </w:pPr>
      <w:r w:rsidRPr="00E25C5F">
        <w:rPr>
          <w:rFonts w:ascii="Times New Roman" w:hAnsi="Times New Roman"/>
          <w:sz w:val="24"/>
          <w:szCs w:val="24"/>
          <w:lang w:val="en-US"/>
        </w:rPr>
        <w:t xml:space="preserve">Each student is required to gain </w:t>
      </w:r>
      <w:proofErr w:type="gramStart"/>
      <w:r w:rsidRPr="00E25C5F">
        <w:rPr>
          <w:rFonts w:ascii="Times New Roman" w:hAnsi="Times New Roman"/>
          <w:sz w:val="24"/>
          <w:szCs w:val="24"/>
          <w:lang w:val="en-US"/>
        </w:rPr>
        <w:t>4</w:t>
      </w:r>
      <w:proofErr w:type="gramEnd"/>
      <w:r w:rsidRPr="00E25C5F">
        <w:rPr>
          <w:rFonts w:ascii="Times New Roman" w:hAnsi="Times New Roman"/>
          <w:sz w:val="24"/>
          <w:szCs w:val="24"/>
          <w:lang w:val="en-US"/>
        </w:rPr>
        <w:t xml:space="preserve"> credits (ECTS) during the year</w:t>
      </w:r>
    </w:p>
    <w:p w:rsidR="00EA69F6" w:rsidRPr="00E25C5F" w:rsidRDefault="00EA69F6" w:rsidP="00E25C5F">
      <w:pPr>
        <w:spacing w:after="0"/>
        <w:rPr>
          <w:rFonts w:ascii="Times New Roman" w:hAnsi="Times New Roman"/>
          <w:sz w:val="24"/>
          <w:szCs w:val="24"/>
          <w:lang w:val="en-US"/>
        </w:rPr>
      </w:pPr>
    </w:p>
    <w:tbl>
      <w:tblPr>
        <w:tblStyle w:val="a3"/>
        <w:tblW w:w="0" w:type="auto"/>
        <w:tblLook w:val="04A0" w:firstRow="1" w:lastRow="0" w:firstColumn="1" w:lastColumn="0" w:noHBand="0" w:noVBand="1"/>
      </w:tblPr>
      <w:tblGrid>
        <w:gridCol w:w="616"/>
        <w:gridCol w:w="5033"/>
        <w:gridCol w:w="1123"/>
        <w:gridCol w:w="7788"/>
      </w:tblGrid>
      <w:tr w:rsidR="00EA69F6" w:rsidRPr="00E25C5F" w:rsidTr="00E25C5F">
        <w:tc>
          <w:tcPr>
            <w:tcW w:w="616" w:type="dxa"/>
          </w:tcPr>
          <w:p w:rsidR="00EA69F6" w:rsidRPr="00E25C5F" w:rsidRDefault="00EA69F6" w:rsidP="00E25C5F">
            <w:pPr>
              <w:spacing w:line="276" w:lineRule="auto"/>
              <w:rPr>
                <w:rFonts w:ascii="Times New Roman" w:hAnsi="Times New Roman"/>
                <w:b/>
                <w:sz w:val="24"/>
                <w:szCs w:val="24"/>
                <w:lang w:val="ky-KG"/>
              </w:rPr>
            </w:pPr>
            <w:r w:rsidRPr="00E25C5F">
              <w:rPr>
                <w:rFonts w:ascii="Times New Roman" w:hAnsi="Times New Roman"/>
                <w:b/>
                <w:sz w:val="24"/>
                <w:szCs w:val="24"/>
                <w:lang w:val="ky-KG"/>
              </w:rPr>
              <w:t>No.</w:t>
            </w:r>
          </w:p>
        </w:tc>
        <w:tc>
          <w:tcPr>
            <w:tcW w:w="5033" w:type="dxa"/>
          </w:tcPr>
          <w:p w:rsidR="00EA69F6" w:rsidRPr="00E25C5F" w:rsidRDefault="00E25C5F" w:rsidP="00E25C5F">
            <w:pPr>
              <w:spacing w:line="276" w:lineRule="auto"/>
              <w:rPr>
                <w:rFonts w:ascii="Times New Roman" w:hAnsi="Times New Roman"/>
                <w:b/>
                <w:sz w:val="24"/>
                <w:szCs w:val="24"/>
                <w:lang w:val="ky-KG"/>
              </w:rPr>
            </w:pPr>
            <w:r>
              <w:rPr>
                <w:rFonts w:ascii="Times New Roman" w:hAnsi="Times New Roman"/>
                <w:b/>
                <w:sz w:val="24"/>
                <w:szCs w:val="24"/>
                <w:lang w:val="en-US"/>
              </w:rPr>
              <w:t>SEC</w:t>
            </w:r>
            <w:r w:rsidR="00EA69F6" w:rsidRPr="00E25C5F">
              <w:rPr>
                <w:rFonts w:ascii="Times New Roman" w:hAnsi="Times New Roman"/>
                <w:b/>
                <w:sz w:val="24"/>
                <w:szCs w:val="24"/>
                <w:lang w:val="ky-KG"/>
              </w:rPr>
              <w:t xml:space="preserve"> name</w:t>
            </w:r>
          </w:p>
        </w:tc>
        <w:tc>
          <w:tcPr>
            <w:tcW w:w="1123" w:type="dxa"/>
          </w:tcPr>
          <w:p w:rsidR="00EA69F6" w:rsidRPr="00E25C5F" w:rsidRDefault="00EA69F6" w:rsidP="00E25C5F">
            <w:pPr>
              <w:spacing w:line="276" w:lineRule="auto"/>
              <w:rPr>
                <w:rFonts w:ascii="Times New Roman" w:hAnsi="Times New Roman"/>
                <w:b/>
                <w:sz w:val="24"/>
                <w:szCs w:val="24"/>
                <w:lang w:val="ky-KG"/>
              </w:rPr>
            </w:pPr>
            <w:r w:rsidRPr="00E25C5F">
              <w:rPr>
                <w:rFonts w:ascii="Times New Roman" w:hAnsi="Times New Roman"/>
                <w:b/>
                <w:sz w:val="24"/>
                <w:szCs w:val="24"/>
                <w:lang w:val="ky-KG"/>
              </w:rPr>
              <w:t xml:space="preserve">Credit </w:t>
            </w:r>
          </w:p>
        </w:tc>
        <w:tc>
          <w:tcPr>
            <w:tcW w:w="7788" w:type="dxa"/>
          </w:tcPr>
          <w:p w:rsidR="00EA69F6" w:rsidRPr="00E25C5F" w:rsidRDefault="00EA69F6" w:rsidP="00E25C5F">
            <w:pPr>
              <w:spacing w:line="276" w:lineRule="auto"/>
              <w:rPr>
                <w:rFonts w:ascii="Times New Roman" w:hAnsi="Times New Roman"/>
                <w:b/>
                <w:sz w:val="24"/>
                <w:szCs w:val="24"/>
                <w:lang w:val="ky-KG"/>
              </w:rPr>
            </w:pPr>
            <w:r w:rsidRPr="00E25C5F">
              <w:rPr>
                <w:rFonts w:ascii="Times New Roman" w:hAnsi="Times New Roman"/>
                <w:b/>
                <w:sz w:val="24"/>
                <w:szCs w:val="24"/>
                <w:lang w:val="ky-KG"/>
              </w:rPr>
              <w:t xml:space="preserve">annotation </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1</w:t>
            </w:r>
          </w:p>
        </w:tc>
        <w:tc>
          <w:tcPr>
            <w:tcW w:w="5033"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 xml:space="preserve">Infection control </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General and Clinical Epidemiology)</w:t>
            </w:r>
          </w:p>
          <w:p w:rsidR="00E25C5F" w:rsidRPr="00E25C5F" w:rsidRDefault="00E25C5F" w:rsidP="00E25C5F">
            <w:pPr>
              <w:spacing w:line="276" w:lineRule="auto"/>
              <w:rPr>
                <w:rFonts w:ascii="Times New Roman" w:hAnsi="Times New Roman"/>
                <w:sz w:val="24"/>
                <w:szCs w:val="24"/>
                <w:lang w:val="en-US"/>
              </w:rPr>
            </w:pPr>
          </w:p>
        </w:tc>
        <w:tc>
          <w:tcPr>
            <w:tcW w:w="1123"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1</w:t>
            </w:r>
          </w:p>
        </w:tc>
        <w:tc>
          <w:tcPr>
            <w:tcW w:w="778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The study of this course </w:t>
            </w:r>
            <w:proofErr w:type="gramStart"/>
            <w:r w:rsidRPr="00E25C5F">
              <w:rPr>
                <w:rFonts w:ascii="Times New Roman" w:hAnsi="Times New Roman"/>
                <w:sz w:val="24"/>
                <w:szCs w:val="24"/>
                <w:lang w:val="en-US"/>
              </w:rPr>
              <w:t>is aimed</w:t>
            </w:r>
            <w:proofErr w:type="gramEnd"/>
            <w:r w:rsidRPr="00E25C5F">
              <w:rPr>
                <w:rFonts w:ascii="Times New Roman" w:hAnsi="Times New Roman"/>
                <w:sz w:val="24"/>
                <w:szCs w:val="24"/>
                <w:lang w:val="en-US"/>
              </w:rPr>
              <w:t xml:space="preserve"> at acquiring students of scientific knowledge about the organization of infection control and epidemiological surveillance of infections associated with the provision of medical care.</w:t>
            </w:r>
          </w:p>
        </w:tc>
      </w:tr>
      <w:tr w:rsidR="00E25C5F" w:rsidRPr="00E25C5F" w:rsidTr="00E25C5F">
        <w:trPr>
          <w:trHeight w:val="2058"/>
        </w:trPr>
        <w:tc>
          <w:tcPr>
            <w:tcW w:w="6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2</w:t>
            </w:r>
          </w:p>
        </w:tc>
        <w:tc>
          <w:tcPr>
            <w:tcW w:w="5033"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Fundamentals of Dietetics</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Hygienic Disciplines)</w:t>
            </w:r>
          </w:p>
          <w:p w:rsidR="00E25C5F" w:rsidRPr="00E25C5F" w:rsidRDefault="00E25C5F" w:rsidP="00E25C5F">
            <w:pPr>
              <w:spacing w:line="276" w:lineRule="auto"/>
              <w:rPr>
                <w:rFonts w:ascii="Times New Roman" w:hAnsi="Times New Roman"/>
                <w:sz w:val="24"/>
                <w:szCs w:val="24"/>
                <w:lang w:val="en-US"/>
              </w:rPr>
            </w:pPr>
          </w:p>
        </w:tc>
        <w:tc>
          <w:tcPr>
            <w:tcW w:w="1123"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1</w:t>
            </w:r>
          </w:p>
        </w:tc>
        <w:tc>
          <w:tcPr>
            <w:tcW w:w="778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During this elective course, students will learn the basics of dietetics, the importance of nutrition </w:t>
            </w:r>
            <w:proofErr w:type="spellStart"/>
            <w:r w:rsidRPr="00E25C5F">
              <w:rPr>
                <w:rFonts w:ascii="Times New Roman" w:hAnsi="Times New Roman"/>
                <w:sz w:val="24"/>
                <w:szCs w:val="24"/>
                <w:lang w:val="en-US"/>
              </w:rPr>
              <w:t>for</w:t>
            </w:r>
            <w:r w:rsidRPr="00E25C5F">
              <w:rPr>
                <w:rFonts w:ascii="Times New Roman" w:hAnsi="Times New Roman"/>
                <w:color w:val="202122"/>
                <w:sz w:val="24"/>
                <w:szCs w:val="24"/>
                <w:shd w:val="clear" w:color="auto" w:fill="FFFFFF"/>
                <w:lang w:val="en-US"/>
              </w:rPr>
              <w:t>normalization</w:t>
            </w:r>
            <w:r w:rsidRPr="00E25C5F">
              <w:rPr>
                <w:rFonts w:ascii="Times New Roman" w:hAnsi="Times New Roman"/>
                <w:sz w:val="24"/>
                <w:szCs w:val="24"/>
                <w:lang w:val="en-US"/>
              </w:rPr>
              <w:t>metabolism</w:t>
            </w:r>
            <w:proofErr w:type="spellEnd"/>
            <w:r w:rsidRPr="00E25C5F">
              <w:rPr>
                <w:rFonts w:ascii="Times New Roman" w:hAnsi="Times New Roman"/>
                <w:sz w:val="24"/>
                <w:szCs w:val="24"/>
                <w:lang w:val="en-US"/>
              </w:rPr>
              <w:t>,</w:t>
            </w:r>
            <w:r w:rsidRPr="00E25C5F">
              <w:rPr>
                <w:rFonts w:ascii="Times New Roman" w:hAnsi="Times New Roman"/>
                <w:color w:val="202122"/>
                <w:sz w:val="24"/>
                <w:szCs w:val="24"/>
                <w:shd w:val="clear" w:color="auto" w:fill="FFFFFF"/>
                <w:lang w:val="en-US"/>
              </w:rPr>
              <w:t xml:space="preserve"> improvement of the body, recovery of patients after illnesses. </w:t>
            </w:r>
            <w:r w:rsidRPr="00E25C5F">
              <w:rPr>
                <w:rFonts w:ascii="Times New Roman" w:hAnsi="Times New Roman"/>
                <w:sz w:val="24"/>
                <w:szCs w:val="24"/>
                <w:lang w:val="en-US"/>
              </w:rPr>
              <w:t>This course will teach students to evaluate and compose daily food rations for patients, taking into account the chemical composition, energy value of food and the characteristics of the course of the disease, the nature of the patient's metabolic disorders.</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3</w:t>
            </w:r>
          </w:p>
        </w:tc>
        <w:tc>
          <w:tcPr>
            <w:tcW w:w="5033"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 xml:space="preserve">Organization of work of a visiting nurse in new buildings </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p w:rsidR="00E25C5F" w:rsidRPr="00E25C5F" w:rsidRDefault="00E25C5F" w:rsidP="00E25C5F">
            <w:pPr>
              <w:spacing w:line="276" w:lineRule="auto"/>
              <w:rPr>
                <w:rFonts w:ascii="Times New Roman" w:hAnsi="Times New Roman"/>
                <w:sz w:val="24"/>
                <w:szCs w:val="24"/>
                <w:lang w:val="ky-KG"/>
              </w:rPr>
            </w:pPr>
          </w:p>
        </w:tc>
        <w:tc>
          <w:tcPr>
            <w:tcW w:w="1123"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1</w:t>
            </w:r>
          </w:p>
        </w:tc>
        <w:tc>
          <w:tcPr>
            <w:tcW w:w="778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The program of this course aims to develop communicative skills among VSO students when communicating with the population and a conscious understanding of the relationship between human health and the environment, living conditions, work and other factors. Students will </w:t>
            </w:r>
            <w:proofErr w:type="gramStart"/>
            <w:r w:rsidRPr="00E25C5F">
              <w:rPr>
                <w:rFonts w:ascii="Times New Roman" w:hAnsi="Times New Roman"/>
                <w:sz w:val="24"/>
                <w:szCs w:val="24"/>
                <w:lang w:val="en-US"/>
              </w:rPr>
              <w:t>get</w:t>
            </w:r>
            <w:proofErr w:type="gramEnd"/>
            <w:r w:rsidRPr="00E25C5F">
              <w:rPr>
                <w:rFonts w:ascii="Times New Roman" w:hAnsi="Times New Roman"/>
                <w:sz w:val="24"/>
                <w:szCs w:val="24"/>
                <w:lang w:val="en-US"/>
              </w:rPr>
              <w:t xml:space="preserve"> acquainted with the peculiarities of the work of FMC No. 12 in the new buildings of </w:t>
            </w:r>
            <w:proofErr w:type="spellStart"/>
            <w:r w:rsidRPr="00E25C5F">
              <w:rPr>
                <w:rFonts w:ascii="Times New Roman" w:hAnsi="Times New Roman"/>
                <w:sz w:val="24"/>
                <w:szCs w:val="24"/>
                <w:lang w:val="en-US"/>
              </w:rPr>
              <w:t>Ak-Orgo</w:t>
            </w:r>
            <w:proofErr w:type="spellEnd"/>
            <w:r w:rsidRPr="00E25C5F">
              <w:rPr>
                <w:rFonts w:ascii="Times New Roman" w:hAnsi="Times New Roman"/>
                <w:sz w:val="24"/>
                <w:szCs w:val="24"/>
                <w:lang w:val="en-US"/>
              </w:rPr>
              <w:t xml:space="preserve"> and </w:t>
            </w:r>
            <w:proofErr w:type="spellStart"/>
            <w:r w:rsidRPr="00E25C5F">
              <w:rPr>
                <w:rFonts w:ascii="Times New Roman" w:hAnsi="Times New Roman"/>
                <w:sz w:val="24"/>
                <w:szCs w:val="24"/>
                <w:lang w:val="en-US"/>
              </w:rPr>
              <w:t>Ak-Ordo</w:t>
            </w:r>
            <w:proofErr w:type="spellEnd"/>
            <w:r w:rsidRPr="00E25C5F">
              <w:rPr>
                <w:rFonts w:ascii="Times New Roman" w:hAnsi="Times New Roman"/>
                <w:sz w:val="24"/>
                <w:szCs w:val="24"/>
                <w:lang w:val="en-US"/>
              </w:rPr>
              <w:t xml:space="preserve">. This elective course will allow medical students </w:t>
            </w:r>
            <w:proofErr w:type="gramStart"/>
            <w:r w:rsidRPr="00E25C5F">
              <w:rPr>
                <w:rFonts w:ascii="Times New Roman" w:hAnsi="Times New Roman"/>
                <w:sz w:val="24"/>
                <w:szCs w:val="24"/>
                <w:lang w:val="en-US"/>
              </w:rPr>
              <w:t>to better know</w:t>
            </w:r>
            <w:proofErr w:type="gramEnd"/>
            <w:r w:rsidRPr="00E25C5F">
              <w:rPr>
                <w:rFonts w:ascii="Times New Roman" w:hAnsi="Times New Roman"/>
                <w:sz w:val="24"/>
                <w:szCs w:val="24"/>
                <w:lang w:val="en-US"/>
              </w:rPr>
              <w:t xml:space="preserve"> the problems of the population of new buildings, to carry out patronage, to carry out health education work among the population on issues of personal hygiene, healthy lifestyles, prevention of infectious diseases, injuries.</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4</w:t>
            </w:r>
          </w:p>
        </w:tc>
        <w:tc>
          <w:tcPr>
            <w:tcW w:w="5033" w:type="dxa"/>
          </w:tcPr>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en-US"/>
              </w:rPr>
              <w:t>Fundamentals of Organization of Medical Waste Management</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tc>
        <w:tc>
          <w:tcPr>
            <w:tcW w:w="1123"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1</w:t>
            </w:r>
          </w:p>
        </w:tc>
        <w:tc>
          <w:tcPr>
            <w:tcW w:w="778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The program provides training for qualified nursing professionals who are able to navigate the classification of medical waste and types of medical waste. Students will study new technologies for the treatment and disposal of medical waste, the main advantages and disadvantages of using various waste methods, the possible risks when working with medical waste.</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lastRenderedPageBreak/>
              <w:t>5</w:t>
            </w:r>
          </w:p>
        </w:tc>
        <w:tc>
          <w:tcPr>
            <w:tcW w:w="5033"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Ethics </w:t>
            </w:r>
          </w:p>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(Department of Philosophy and Social Sciences)</w:t>
            </w:r>
          </w:p>
        </w:tc>
        <w:tc>
          <w:tcPr>
            <w:tcW w:w="1123"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1</w:t>
            </w:r>
          </w:p>
        </w:tc>
        <w:tc>
          <w:tcPr>
            <w:tcW w:w="778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eastAsia="Times New Roman" w:hAnsi="Times New Roman"/>
                <w:color w:val="000000"/>
                <w:sz w:val="24"/>
                <w:szCs w:val="24"/>
                <w:lang w:val="en-US" w:eastAsia="ru-RU"/>
              </w:rPr>
              <w:t xml:space="preserve">This elective course </w:t>
            </w:r>
            <w:proofErr w:type="gramStart"/>
            <w:r w:rsidRPr="00E25C5F">
              <w:rPr>
                <w:rFonts w:ascii="Times New Roman" w:eastAsia="Times New Roman" w:hAnsi="Times New Roman"/>
                <w:color w:val="000000"/>
                <w:sz w:val="24"/>
                <w:szCs w:val="24"/>
                <w:lang w:val="en-US" w:eastAsia="ru-RU"/>
              </w:rPr>
              <w:t>is designed</w:t>
            </w:r>
            <w:proofErr w:type="gramEnd"/>
            <w:r w:rsidRPr="00E25C5F">
              <w:rPr>
                <w:rFonts w:ascii="Times New Roman" w:eastAsia="Times New Roman" w:hAnsi="Times New Roman"/>
                <w:color w:val="000000"/>
                <w:sz w:val="24"/>
                <w:szCs w:val="24"/>
                <w:lang w:val="en-US" w:eastAsia="ru-RU"/>
              </w:rPr>
              <w:t xml:space="preserve"> to reveal to students the essence of moral norms, universal values, morality, rules of behavior in society, in everyday life and in the educational process. Study of medical ethics, </w:t>
            </w:r>
            <w:proofErr w:type="spellStart"/>
            <w:r w:rsidRPr="00E25C5F">
              <w:rPr>
                <w:rFonts w:ascii="Times New Roman" w:eastAsia="Times New Roman" w:hAnsi="Times New Roman"/>
                <w:color w:val="000000"/>
                <w:sz w:val="24"/>
                <w:szCs w:val="24"/>
                <w:lang w:val="en-US" w:eastAsia="ru-RU"/>
              </w:rPr>
              <w:t>namely</w:t>
            </w:r>
            <w:r w:rsidRPr="00E25C5F">
              <w:rPr>
                <w:rFonts w:ascii="Times New Roman" w:hAnsi="Times New Roman"/>
                <w:color w:val="222222"/>
                <w:sz w:val="24"/>
                <w:szCs w:val="24"/>
                <w:shd w:val="clear" w:color="auto" w:fill="FFFFFF"/>
                <w:lang w:val="en-US"/>
              </w:rPr>
              <w:t>rules</w:t>
            </w:r>
            <w:proofErr w:type="spellEnd"/>
            <w:r w:rsidRPr="00E25C5F">
              <w:rPr>
                <w:rFonts w:ascii="Times New Roman" w:hAnsi="Times New Roman"/>
                <w:color w:val="222222"/>
                <w:sz w:val="24"/>
                <w:szCs w:val="24"/>
                <w:shd w:val="clear" w:color="auto" w:fill="FFFFFF"/>
                <w:lang w:val="en-US"/>
              </w:rPr>
              <w:t xml:space="preserve"> and regulations for the interaction of a doctor with colleagues and the patient will help students in the implementation of the profession in the future.</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6</w:t>
            </w:r>
          </w:p>
        </w:tc>
        <w:tc>
          <w:tcPr>
            <w:tcW w:w="5033" w:type="dxa"/>
          </w:tcPr>
          <w:p w:rsidR="00E25C5F" w:rsidRPr="00B13A91" w:rsidRDefault="00E25C5F" w:rsidP="00E25C5F">
            <w:pPr>
              <w:rPr>
                <w:rFonts w:ascii="Times New Roman" w:hAnsi="Times New Roman"/>
                <w:sz w:val="24"/>
                <w:szCs w:val="24"/>
                <w:lang w:val="en-US"/>
              </w:rPr>
            </w:pPr>
            <w:r w:rsidRPr="00B13A91">
              <w:rPr>
                <w:rFonts w:ascii="Times New Roman" w:hAnsi="Times New Roman"/>
                <w:color w:val="000000" w:themeColor="text1"/>
                <w:sz w:val="24"/>
                <w:szCs w:val="24"/>
                <w:lang w:val="en-US"/>
              </w:rPr>
              <w:t>Training of documents (department of the Kyrgyz language)</w:t>
            </w:r>
          </w:p>
        </w:tc>
        <w:tc>
          <w:tcPr>
            <w:tcW w:w="1123" w:type="dxa"/>
          </w:tcPr>
          <w:p w:rsidR="00E25C5F" w:rsidRPr="001B2B32" w:rsidRDefault="00E25C5F" w:rsidP="00E25C5F">
            <w:pPr>
              <w:rPr>
                <w:rFonts w:ascii="Times New Roman" w:hAnsi="Times New Roman"/>
                <w:sz w:val="24"/>
                <w:szCs w:val="24"/>
              </w:rPr>
            </w:pPr>
            <w:r>
              <w:rPr>
                <w:rFonts w:ascii="Times New Roman" w:hAnsi="Times New Roman"/>
                <w:sz w:val="24"/>
                <w:szCs w:val="24"/>
              </w:rPr>
              <w:t>1</w:t>
            </w:r>
          </w:p>
        </w:tc>
        <w:tc>
          <w:tcPr>
            <w:tcW w:w="7788" w:type="dxa"/>
          </w:tcPr>
          <w:p w:rsidR="00E25C5F" w:rsidRPr="00B13A91" w:rsidRDefault="00E25C5F" w:rsidP="00E25C5F">
            <w:pPr>
              <w:rPr>
                <w:rFonts w:ascii="Times New Roman" w:hAnsi="Times New Roman"/>
                <w:snapToGrid w:val="0"/>
                <w:sz w:val="24"/>
                <w:szCs w:val="24"/>
                <w:lang w:val="en-US"/>
              </w:rPr>
            </w:pPr>
            <w:r w:rsidRPr="00B13A91">
              <w:rPr>
                <w:rFonts w:ascii="Times New Roman" w:hAnsi="Times New Roman"/>
                <w:color w:val="000000" w:themeColor="text1"/>
                <w:sz w:val="24"/>
                <w:szCs w:val="24"/>
                <w:lang w:val="en-US"/>
              </w:rPr>
              <w:t>These working programs will consider these types of documents, as they are self-organizing and organizational-administrative documents, which are mainly actively used in our daily lives, institutions and schools</w:t>
            </w:r>
            <w:proofErr w:type="gramStart"/>
            <w:r w:rsidRPr="00B13A91">
              <w:rPr>
                <w:rFonts w:ascii="Times New Roman" w:hAnsi="Times New Roman"/>
                <w:color w:val="000000" w:themeColor="text1"/>
                <w:sz w:val="24"/>
                <w:szCs w:val="24"/>
                <w:lang w:val="en-US"/>
              </w:rPr>
              <w:t>..</w:t>
            </w:r>
            <w:proofErr w:type="gramEnd"/>
          </w:p>
        </w:tc>
      </w:tr>
    </w:tbl>
    <w:p w:rsidR="00887F2D" w:rsidRPr="00E25C5F" w:rsidRDefault="00887F2D" w:rsidP="00E25C5F">
      <w:pPr>
        <w:spacing w:after="0"/>
        <w:rPr>
          <w:rFonts w:ascii="Times New Roman" w:hAnsi="Times New Roman"/>
          <w:sz w:val="24"/>
          <w:szCs w:val="24"/>
          <w:lang w:val="en-US"/>
        </w:rPr>
      </w:pPr>
    </w:p>
    <w:p w:rsidR="00E25C5F" w:rsidRDefault="00E25C5F">
      <w:pPr>
        <w:rPr>
          <w:rFonts w:ascii="Times New Roman" w:hAnsi="Times New Roman"/>
          <w:sz w:val="24"/>
          <w:szCs w:val="24"/>
          <w:lang w:val="en-US"/>
        </w:rPr>
      </w:pPr>
      <w:r>
        <w:rPr>
          <w:rFonts w:ascii="Times New Roman" w:hAnsi="Times New Roman"/>
          <w:sz w:val="24"/>
          <w:szCs w:val="24"/>
          <w:lang w:val="en-US"/>
        </w:rPr>
        <w:br w:type="page"/>
      </w:r>
    </w:p>
    <w:p w:rsidR="001F22AB" w:rsidRPr="00E25C5F" w:rsidRDefault="00925A67" w:rsidP="00E25C5F">
      <w:pPr>
        <w:spacing w:after="0"/>
        <w:jc w:val="center"/>
        <w:rPr>
          <w:rFonts w:ascii="Times New Roman" w:hAnsi="Times New Roman"/>
          <w:b/>
          <w:sz w:val="24"/>
          <w:szCs w:val="24"/>
          <w:lang w:val="en-US"/>
        </w:rPr>
      </w:pPr>
      <w:r w:rsidRPr="00E25C5F">
        <w:rPr>
          <w:rFonts w:ascii="Times New Roman" w:hAnsi="Times New Roman"/>
          <w:sz w:val="24"/>
          <w:szCs w:val="24"/>
          <w:lang w:val="en-US"/>
        </w:rPr>
        <w:lastRenderedPageBreak/>
        <w:t>Faculty: "Higher nursing education" 4 course</w:t>
      </w:r>
    </w:p>
    <w:p w:rsidR="001F22AB" w:rsidRPr="00E25C5F" w:rsidRDefault="001F22AB" w:rsidP="00E25C5F">
      <w:pPr>
        <w:spacing w:after="0"/>
        <w:jc w:val="center"/>
        <w:rPr>
          <w:rFonts w:ascii="Times New Roman" w:hAnsi="Times New Roman"/>
          <w:sz w:val="24"/>
          <w:szCs w:val="24"/>
          <w:lang w:val="en-US"/>
        </w:rPr>
      </w:pPr>
      <w:r w:rsidRPr="00E25C5F">
        <w:rPr>
          <w:rFonts w:ascii="Times New Roman" w:hAnsi="Times New Roman"/>
          <w:sz w:val="24"/>
          <w:szCs w:val="24"/>
          <w:lang w:val="en-US"/>
        </w:rPr>
        <w:t>Each student is required to gain 13 credits (ECTS) during the year</w:t>
      </w:r>
    </w:p>
    <w:p w:rsidR="001F22AB" w:rsidRPr="00E25C5F" w:rsidRDefault="001F22AB" w:rsidP="00E25C5F">
      <w:pPr>
        <w:spacing w:after="0"/>
        <w:rPr>
          <w:rFonts w:ascii="Times New Roman" w:hAnsi="Times New Roman"/>
          <w:sz w:val="24"/>
          <w:szCs w:val="24"/>
          <w:lang w:val="en-US"/>
        </w:rPr>
      </w:pPr>
    </w:p>
    <w:tbl>
      <w:tblPr>
        <w:tblStyle w:val="a3"/>
        <w:tblW w:w="0" w:type="auto"/>
        <w:tblLook w:val="04A0" w:firstRow="1" w:lastRow="0" w:firstColumn="1" w:lastColumn="0" w:noHBand="0" w:noVBand="1"/>
      </w:tblPr>
      <w:tblGrid>
        <w:gridCol w:w="1030"/>
        <w:gridCol w:w="4908"/>
        <w:gridCol w:w="1106"/>
        <w:gridCol w:w="7516"/>
      </w:tblGrid>
      <w:tr w:rsidR="001F22AB" w:rsidRPr="00E25C5F" w:rsidTr="00E25C5F">
        <w:tc>
          <w:tcPr>
            <w:tcW w:w="1030" w:type="dxa"/>
          </w:tcPr>
          <w:p w:rsidR="001F22AB" w:rsidRPr="00E25C5F" w:rsidRDefault="001F22AB" w:rsidP="00E25C5F">
            <w:pPr>
              <w:spacing w:line="276" w:lineRule="auto"/>
              <w:rPr>
                <w:rFonts w:ascii="Times New Roman" w:hAnsi="Times New Roman"/>
                <w:sz w:val="24"/>
                <w:szCs w:val="24"/>
              </w:rPr>
            </w:pPr>
            <w:proofErr w:type="spellStart"/>
            <w:r w:rsidRPr="00E25C5F">
              <w:rPr>
                <w:rFonts w:ascii="Times New Roman" w:hAnsi="Times New Roman"/>
                <w:sz w:val="24"/>
                <w:szCs w:val="24"/>
              </w:rPr>
              <w:t>No</w:t>
            </w:r>
            <w:proofErr w:type="spellEnd"/>
            <w:r w:rsidRPr="00E25C5F">
              <w:rPr>
                <w:rFonts w:ascii="Times New Roman" w:hAnsi="Times New Roman"/>
                <w:sz w:val="24"/>
                <w:szCs w:val="24"/>
              </w:rPr>
              <w:t>.</w:t>
            </w:r>
          </w:p>
        </w:tc>
        <w:tc>
          <w:tcPr>
            <w:tcW w:w="4908" w:type="dxa"/>
          </w:tcPr>
          <w:p w:rsidR="001F22AB" w:rsidRPr="00E25C5F" w:rsidRDefault="00E25C5F" w:rsidP="00E25C5F">
            <w:pPr>
              <w:spacing w:line="276" w:lineRule="auto"/>
              <w:rPr>
                <w:rFonts w:ascii="Times New Roman" w:hAnsi="Times New Roman"/>
                <w:sz w:val="24"/>
                <w:szCs w:val="24"/>
              </w:rPr>
            </w:pPr>
            <w:r>
              <w:rPr>
                <w:rFonts w:ascii="Times New Roman" w:hAnsi="Times New Roman"/>
                <w:b/>
                <w:sz w:val="24"/>
                <w:szCs w:val="24"/>
                <w:lang w:val="en-US"/>
              </w:rPr>
              <w:t>SEC</w:t>
            </w:r>
            <w:r w:rsidR="001F22AB" w:rsidRPr="00E25C5F">
              <w:rPr>
                <w:rFonts w:ascii="Times New Roman" w:hAnsi="Times New Roman"/>
                <w:b/>
                <w:sz w:val="24"/>
                <w:szCs w:val="24"/>
                <w:lang w:val="ky-KG"/>
              </w:rPr>
              <w:t xml:space="preserve"> name</w:t>
            </w:r>
          </w:p>
        </w:tc>
        <w:tc>
          <w:tcPr>
            <w:tcW w:w="1106" w:type="dxa"/>
          </w:tcPr>
          <w:p w:rsidR="001F22AB" w:rsidRPr="00E25C5F" w:rsidRDefault="001F22AB" w:rsidP="00E25C5F">
            <w:pPr>
              <w:spacing w:line="276" w:lineRule="auto"/>
              <w:rPr>
                <w:rFonts w:ascii="Times New Roman" w:hAnsi="Times New Roman"/>
                <w:b/>
                <w:sz w:val="24"/>
                <w:szCs w:val="24"/>
              </w:rPr>
            </w:pPr>
            <w:proofErr w:type="spellStart"/>
            <w:proofErr w:type="gramStart"/>
            <w:r w:rsidRPr="00E25C5F">
              <w:rPr>
                <w:rFonts w:ascii="Times New Roman" w:hAnsi="Times New Roman"/>
                <w:b/>
                <w:sz w:val="24"/>
                <w:szCs w:val="24"/>
              </w:rPr>
              <w:t>credit</w:t>
            </w:r>
            <w:proofErr w:type="spellEnd"/>
            <w:proofErr w:type="gramEnd"/>
          </w:p>
        </w:tc>
        <w:tc>
          <w:tcPr>
            <w:tcW w:w="7516" w:type="dxa"/>
          </w:tcPr>
          <w:p w:rsidR="001F22AB" w:rsidRPr="00E25C5F" w:rsidRDefault="001F22AB" w:rsidP="00E25C5F">
            <w:pPr>
              <w:spacing w:line="276" w:lineRule="auto"/>
              <w:rPr>
                <w:rFonts w:ascii="Times New Roman" w:hAnsi="Times New Roman"/>
                <w:sz w:val="24"/>
                <w:szCs w:val="24"/>
              </w:rPr>
            </w:pPr>
            <w:r w:rsidRPr="00E25C5F">
              <w:rPr>
                <w:rFonts w:ascii="Times New Roman" w:hAnsi="Times New Roman"/>
                <w:b/>
                <w:sz w:val="24"/>
                <w:szCs w:val="24"/>
                <w:lang w:val="ky-KG"/>
              </w:rPr>
              <w:t>annotation</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490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Clinical and microbiological diagnostics of infections associated with the provision of health care (HAI)</w:t>
            </w:r>
          </w:p>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(Department of Microbiology, Virology, Immunology)</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sz w:val="24"/>
                <w:szCs w:val="24"/>
                <w:lang w:val="en-US"/>
              </w:rPr>
            </w:pPr>
            <w:r w:rsidRPr="00E25C5F">
              <w:rPr>
                <w:rFonts w:ascii="Times New Roman" w:hAnsi="Times New Roman"/>
                <w:sz w:val="24"/>
                <w:szCs w:val="24"/>
                <w:lang w:val="en-US"/>
              </w:rPr>
              <w:t xml:space="preserve">The program </w:t>
            </w:r>
            <w:proofErr w:type="gramStart"/>
            <w:r w:rsidRPr="00E25C5F">
              <w:rPr>
                <w:rFonts w:ascii="Times New Roman" w:hAnsi="Times New Roman"/>
                <w:sz w:val="24"/>
                <w:szCs w:val="24"/>
                <w:lang w:val="en-US"/>
              </w:rPr>
              <w:t>is aimed</w:t>
            </w:r>
            <w:proofErr w:type="gramEnd"/>
            <w:r w:rsidRPr="00E25C5F">
              <w:rPr>
                <w:rFonts w:ascii="Times New Roman" w:hAnsi="Times New Roman"/>
                <w:sz w:val="24"/>
                <w:szCs w:val="24"/>
                <w:lang w:val="en-US"/>
              </w:rPr>
              <w:t xml:space="preserve"> at studying the types of microbes, transmission routes, factors contributing to the spread of nosocomial infections (nosocomial infections). The microbiological significance of microorganisms in the objects of the hospital environment (in water, air, food) in the development of nosocomial infections. </w:t>
            </w:r>
            <w:proofErr w:type="gramStart"/>
            <w:r w:rsidRPr="00E25C5F">
              <w:rPr>
                <w:rFonts w:ascii="Times New Roman" w:hAnsi="Times New Roman"/>
                <w:sz w:val="24"/>
                <w:szCs w:val="24"/>
                <w:lang w:val="en-US"/>
              </w:rPr>
              <w:t>Also</w:t>
            </w:r>
            <w:proofErr w:type="gramEnd"/>
            <w:r w:rsidRPr="00E25C5F">
              <w:rPr>
                <w:rFonts w:ascii="Times New Roman" w:hAnsi="Times New Roman"/>
                <w:sz w:val="24"/>
                <w:szCs w:val="24"/>
                <w:lang w:val="en-US"/>
              </w:rPr>
              <w:t>, students will study the principles of microbiological diagnostics and ways to prevent nosocomial infections.</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2</w:t>
            </w:r>
          </w:p>
        </w:tc>
        <w:tc>
          <w:tcPr>
            <w:tcW w:w="490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Emergencies in otorhinolaryngology</w:t>
            </w:r>
          </w:p>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(Department of Otorhinolaryngology)</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This course studies emergency conditions in otorhinolaryngology, such as injuries, foreign bodies entering various parts of the ENT organs, nosebleeds, </w:t>
            </w:r>
            <w:proofErr w:type="spellStart"/>
            <w:r w:rsidRPr="00E25C5F">
              <w:rPr>
                <w:rFonts w:ascii="Times New Roman" w:hAnsi="Times New Roman"/>
                <w:sz w:val="24"/>
                <w:szCs w:val="24"/>
                <w:lang w:val="en-US"/>
              </w:rPr>
              <w:t>stenoses</w:t>
            </w:r>
            <w:proofErr w:type="spellEnd"/>
            <w:r w:rsidRPr="00E25C5F">
              <w:rPr>
                <w:rFonts w:ascii="Times New Roman" w:hAnsi="Times New Roman"/>
                <w:sz w:val="24"/>
                <w:szCs w:val="24"/>
                <w:lang w:val="en-US"/>
              </w:rPr>
              <w:t xml:space="preserve"> of the larynx of various origins, chemical burns of the pharynx and esophagus, </w:t>
            </w:r>
            <w:proofErr w:type="spellStart"/>
            <w:r w:rsidRPr="00E25C5F">
              <w:rPr>
                <w:rFonts w:ascii="Times New Roman" w:hAnsi="Times New Roman"/>
                <w:sz w:val="24"/>
                <w:szCs w:val="24"/>
                <w:lang w:val="en-US"/>
              </w:rPr>
              <w:t>paratonsillar</w:t>
            </w:r>
            <w:proofErr w:type="spellEnd"/>
            <w:r w:rsidRPr="00E25C5F">
              <w:rPr>
                <w:rFonts w:ascii="Times New Roman" w:hAnsi="Times New Roman"/>
                <w:sz w:val="24"/>
                <w:szCs w:val="24"/>
                <w:lang w:val="en-US"/>
              </w:rPr>
              <w:t xml:space="preserve"> abscesses and abscesses of other etiology, etc., diagnostic methods and providing emergency care.</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3</w:t>
            </w:r>
          </w:p>
        </w:tc>
        <w:tc>
          <w:tcPr>
            <w:tcW w:w="4908" w:type="dxa"/>
          </w:tcPr>
          <w:p w:rsidR="00E25C5F" w:rsidRPr="00E25C5F" w:rsidRDefault="00E25C5F" w:rsidP="00E25C5F">
            <w:pPr>
              <w:spacing w:line="276" w:lineRule="auto"/>
              <w:rPr>
                <w:rFonts w:ascii="Times New Roman" w:hAnsi="Times New Roman"/>
                <w:sz w:val="24"/>
                <w:szCs w:val="24"/>
                <w:lang w:val="en-US"/>
              </w:rPr>
            </w:pPr>
            <w:proofErr w:type="spellStart"/>
            <w:r w:rsidRPr="00E25C5F">
              <w:rPr>
                <w:rFonts w:ascii="Times New Roman" w:hAnsi="Times New Roman"/>
                <w:sz w:val="24"/>
                <w:szCs w:val="24"/>
                <w:lang w:val="en-US"/>
              </w:rPr>
              <w:t>Valeology</w:t>
            </w:r>
            <w:proofErr w:type="spellEnd"/>
            <w:r w:rsidRPr="00E25C5F">
              <w:rPr>
                <w:rFonts w:ascii="Times New Roman" w:hAnsi="Times New Roman"/>
                <w:sz w:val="24"/>
                <w:szCs w:val="24"/>
                <w:lang w:val="en-US"/>
              </w:rPr>
              <w:t xml:space="preserve"> </w:t>
            </w:r>
          </w:p>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(Department of General Hygiene)</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The program gives modern ideas about </w:t>
            </w:r>
            <w:proofErr w:type="spellStart"/>
            <w:r w:rsidRPr="00E25C5F">
              <w:rPr>
                <w:rFonts w:ascii="Times New Roman" w:hAnsi="Times New Roman"/>
                <w:sz w:val="24"/>
                <w:szCs w:val="24"/>
                <w:lang w:val="en-US"/>
              </w:rPr>
              <w:t>valeology</w:t>
            </w:r>
            <w:proofErr w:type="spellEnd"/>
            <w:r w:rsidRPr="00E25C5F">
              <w:rPr>
                <w:rFonts w:ascii="Times New Roman" w:hAnsi="Times New Roman"/>
                <w:sz w:val="24"/>
                <w:szCs w:val="24"/>
                <w:lang w:val="en-US"/>
              </w:rPr>
              <w:t xml:space="preserve"> as a science of health, acquaints students with the content of the concepts and characteristics of health, a healthy lifestyle. Elective study motivates students to improve individual and public health, teaches the basics of preventing socially significant diseases.</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4</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 xml:space="preserve">Trauma and orthopedic patient care </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Traumatology and Orthopedics)</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During this elective course, students will study the peculiarities of caring for </w:t>
            </w:r>
            <w:proofErr w:type="spellStart"/>
            <w:r w:rsidRPr="00E25C5F">
              <w:rPr>
                <w:rFonts w:ascii="Times New Roman" w:hAnsi="Times New Roman"/>
                <w:sz w:val="24"/>
                <w:szCs w:val="24"/>
                <w:lang w:val="en-US"/>
              </w:rPr>
              <w:t>traumatological</w:t>
            </w:r>
            <w:proofErr w:type="spellEnd"/>
            <w:r w:rsidRPr="00E25C5F">
              <w:rPr>
                <w:rFonts w:ascii="Times New Roman" w:hAnsi="Times New Roman"/>
                <w:sz w:val="24"/>
                <w:szCs w:val="24"/>
                <w:lang w:val="en-US"/>
              </w:rPr>
              <w:t xml:space="preserve"> and orthopedic </w:t>
            </w:r>
            <w:proofErr w:type="gramStart"/>
            <w:r w:rsidRPr="00E25C5F">
              <w:rPr>
                <w:rFonts w:ascii="Times New Roman" w:hAnsi="Times New Roman"/>
                <w:sz w:val="24"/>
                <w:szCs w:val="24"/>
                <w:lang w:val="en-US"/>
              </w:rPr>
              <w:t>patients,</w:t>
            </w:r>
            <w:proofErr w:type="gramEnd"/>
            <w:r w:rsidRPr="00E25C5F">
              <w:rPr>
                <w:rFonts w:ascii="Times New Roman" w:hAnsi="Times New Roman"/>
                <w:sz w:val="24"/>
                <w:szCs w:val="24"/>
                <w:lang w:val="en-US"/>
              </w:rPr>
              <w:t xml:space="preserve"> get acquainted with the types of specialized and high-tech </w:t>
            </w:r>
            <w:proofErr w:type="spellStart"/>
            <w:r w:rsidRPr="00E25C5F">
              <w:rPr>
                <w:rFonts w:ascii="Times New Roman" w:hAnsi="Times New Roman"/>
                <w:sz w:val="24"/>
                <w:szCs w:val="24"/>
                <w:lang w:val="en-US"/>
              </w:rPr>
              <w:t>traumatological</w:t>
            </w:r>
            <w:proofErr w:type="spellEnd"/>
            <w:r w:rsidRPr="00E25C5F">
              <w:rPr>
                <w:rFonts w:ascii="Times New Roman" w:hAnsi="Times New Roman"/>
                <w:sz w:val="24"/>
                <w:szCs w:val="24"/>
                <w:lang w:val="en-US"/>
              </w:rPr>
              <w:t xml:space="preserve"> operations and the features of postoperative care.</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5</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 xml:space="preserve">Newborn care </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Propedeutics of Childhood Diseases)</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The aim of the program is to form students' knowledge about the perinatal period, about a healthy newborn child, about the physiological foundations of natural feeding of newborns, as the basis for the formation of human health, borderline states of the neonatal period and the semiotics of some of the most significant pathological symptoms and syndromes of the neonatal period. </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lastRenderedPageBreak/>
              <w:t>6</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Post-abortion nursing care</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color w:val="000000"/>
                <w:sz w:val="24"/>
                <w:szCs w:val="24"/>
                <w:lang w:val="ky-KG"/>
              </w:rPr>
              <w:t>This program contains the necessary amount of information on the definition, indications and contraindications of artificial termination of pregnancy, the technique of the procedure and possible complications. Attention is paid to the peculiarities of nursing care for women in the post-abortion period and the issues of post-abortion contraception.</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7</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Information technology in professional activity</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Physics, Mathematics and TX)</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sz w:val="24"/>
                <w:szCs w:val="24"/>
                <w:lang w:val="en-US"/>
              </w:rPr>
            </w:pPr>
            <w:r w:rsidRPr="00E25C5F">
              <w:rPr>
                <w:rFonts w:ascii="Times New Roman" w:hAnsi="Times New Roman"/>
                <w:sz w:val="24"/>
                <w:szCs w:val="24"/>
                <w:lang w:val="en-US"/>
              </w:rPr>
              <w:t>The use of modern information technologies makes it possible to introduce fundamentally new methods of medical care for the population, significantly increase the effectiveness of activities, the professional capabilities of a nurse.</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8</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Nursing in gynecology</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sz w:val="24"/>
                <w:szCs w:val="24"/>
                <w:lang w:val="en-US"/>
              </w:rPr>
            </w:pPr>
            <w:r w:rsidRPr="00E25C5F">
              <w:rPr>
                <w:rFonts w:ascii="Times New Roman" w:hAnsi="Times New Roman"/>
                <w:sz w:val="24"/>
                <w:szCs w:val="24"/>
                <w:lang w:val="en-US"/>
              </w:rPr>
              <w:t xml:space="preserve">The elective program includes topics on the physiology of the menstrual cycle, functional disorders of the mechanisms of regulation of menstrual function; research methods used in gynecological practice. </w:t>
            </w:r>
            <w:proofErr w:type="spellStart"/>
            <w:r w:rsidRPr="00E25C5F">
              <w:rPr>
                <w:rFonts w:ascii="Times New Roman" w:hAnsi="Times New Roman"/>
                <w:sz w:val="24"/>
                <w:szCs w:val="24"/>
                <w:lang w:val="en-US"/>
              </w:rPr>
              <w:t>Etiopathogenesis</w:t>
            </w:r>
            <w:proofErr w:type="spellEnd"/>
            <w:r w:rsidRPr="00E25C5F">
              <w:rPr>
                <w:rFonts w:ascii="Times New Roman" w:hAnsi="Times New Roman"/>
                <w:sz w:val="24"/>
                <w:szCs w:val="24"/>
                <w:lang w:val="en-US"/>
              </w:rPr>
              <w:t xml:space="preserve">, clinical manifestations, diagnostic markers for dysfunctional bleeding, ectopic pregnancy are considered. Attention </w:t>
            </w:r>
            <w:proofErr w:type="gramStart"/>
            <w:r w:rsidRPr="00E25C5F">
              <w:rPr>
                <w:rFonts w:ascii="Times New Roman" w:hAnsi="Times New Roman"/>
                <w:sz w:val="24"/>
                <w:szCs w:val="24"/>
                <w:lang w:val="en-US"/>
              </w:rPr>
              <w:t>is paid</w:t>
            </w:r>
            <w:proofErr w:type="gramEnd"/>
            <w:r w:rsidRPr="00E25C5F">
              <w:rPr>
                <w:rFonts w:ascii="Times New Roman" w:hAnsi="Times New Roman"/>
                <w:sz w:val="24"/>
                <w:szCs w:val="24"/>
                <w:lang w:val="en-US"/>
              </w:rPr>
              <w:t xml:space="preserve"> to measures of nursing care for dysfunctional uterine bleeding, preparation of the patient for diagnostic curettage, surgical interventions for ectopic pregnancy.</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9</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Innovation management in nursing</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sz w:val="24"/>
                <w:szCs w:val="24"/>
                <w:lang w:val="en-US"/>
              </w:rPr>
            </w:pPr>
            <w:r w:rsidRPr="00E25C5F">
              <w:rPr>
                <w:rFonts w:ascii="Times New Roman" w:hAnsi="Times New Roman"/>
                <w:sz w:val="24"/>
                <w:szCs w:val="24"/>
                <w:lang w:val="en-US"/>
              </w:rPr>
              <w:t xml:space="preserve">This elective course "Innovation Management" teaches students the theoretical foundations of innovation management. The topics of the program are relevant and necessary in the future work of a nurse-manager and include such topics </w:t>
            </w:r>
            <w:proofErr w:type="gramStart"/>
            <w:r w:rsidRPr="00E25C5F">
              <w:rPr>
                <w:rFonts w:ascii="Times New Roman" w:hAnsi="Times New Roman"/>
                <w:sz w:val="24"/>
                <w:szCs w:val="24"/>
                <w:lang w:val="en-US"/>
              </w:rPr>
              <w:t>as:</w:t>
            </w:r>
            <w:proofErr w:type="gramEnd"/>
            <w:r w:rsidRPr="00E25C5F">
              <w:rPr>
                <w:rFonts w:ascii="Times New Roman" w:hAnsi="Times New Roman"/>
                <w:sz w:val="24"/>
                <w:szCs w:val="24"/>
                <w:lang w:val="en-US"/>
              </w:rPr>
              <w:t xml:space="preserve"> organizing innovation, management and selection of an innovative strategy, recruiting and stimulating the work of medical personnel, creating innovative projects in nursing.</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10</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The role of a nurse in organizing cancer care for the population</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sz w:val="24"/>
                <w:szCs w:val="24"/>
                <w:lang w:val="en-US"/>
              </w:rPr>
            </w:pPr>
            <w:r w:rsidRPr="00E25C5F">
              <w:rPr>
                <w:rFonts w:ascii="Times New Roman" w:hAnsi="Times New Roman"/>
                <w:bCs/>
                <w:sz w:val="24"/>
                <w:szCs w:val="24"/>
                <w:lang w:val="en-US"/>
              </w:rPr>
              <w:t>The elective course focuses on legislative acts for the provision of cancer care in the Kyrgyz Republic. The program also includes studying the job responsibilities and instructions of an oncological nurse, the role of m / s in providing medical care to patients in clinics and hospitals, organizing patient care at home and helping family members.</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11</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The role of the FHN in the prevention and treatment of anemia at the PHC level</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7516" w:type="dxa"/>
          </w:tcPr>
          <w:p w:rsidR="00E25C5F" w:rsidRPr="00E25C5F" w:rsidRDefault="00E25C5F" w:rsidP="00E25C5F">
            <w:pPr>
              <w:spacing w:line="276" w:lineRule="auto"/>
              <w:jc w:val="both"/>
              <w:rPr>
                <w:rFonts w:ascii="Times New Roman" w:hAnsi="Times New Roman"/>
                <w:bCs/>
                <w:sz w:val="24"/>
                <w:szCs w:val="24"/>
                <w:lang w:val="en-US"/>
              </w:rPr>
            </w:pPr>
            <w:r w:rsidRPr="00E25C5F">
              <w:rPr>
                <w:rFonts w:ascii="Times New Roman" w:hAnsi="Times New Roman"/>
                <w:sz w:val="24"/>
                <w:szCs w:val="24"/>
                <w:lang w:val="en-US"/>
              </w:rPr>
              <w:t xml:space="preserve">The program provides the knowledge of </w:t>
            </w:r>
            <w:proofErr w:type="spellStart"/>
            <w:r w:rsidRPr="00E25C5F">
              <w:rPr>
                <w:rFonts w:ascii="Times New Roman" w:hAnsi="Times New Roman"/>
                <w:sz w:val="24"/>
                <w:szCs w:val="24"/>
                <w:lang w:val="en-US"/>
              </w:rPr>
              <w:t>etiopathogenesis</w:t>
            </w:r>
            <w:proofErr w:type="spellEnd"/>
            <w:r w:rsidRPr="00E25C5F">
              <w:rPr>
                <w:rFonts w:ascii="Times New Roman" w:hAnsi="Times New Roman"/>
                <w:sz w:val="24"/>
                <w:szCs w:val="24"/>
                <w:lang w:val="en-US"/>
              </w:rPr>
              <w:t xml:space="preserve">, clinical manifestations, diagnostics and nursing care measures for </w:t>
            </w:r>
            <w:proofErr w:type="spellStart"/>
            <w:r w:rsidRPr="00E25C5F">
              <w:rPr>
                <w:rFonts w:ascii="Times New Roman" w:hAnsi="Times New Roman"/>
                <w:sz w:val="24"/>
                <w:szCs w:val="24"/>
                <w:lang w:val="en-US"/>
              </w:rPr>
              <w:t>sideroblastic</w:t>
            </w:r>
            <w:proofErr w:type="spellEnd"/>
            <w:r w:rsidRPr="00E25C5F">
              <w:rPr>
                <w:rFonts w:ascii="Times New Roman" w:hAnsi="Times New Roman"/>
                <w:sz w:val="24"/>
                <w:szCs w:val="24"/>
                <w:lang w:val="en-US"/>
              </w:rPr>
              <w:t xml:space="preserve">, aplastic, hemorrhagic and some other rare forms of anemia, necessary in the </w:t>
            </w:r>
            <w:r w:rsidRPr="00E25C5F">
              <w:rPr>
                <w:rFonts w:ascii="Times New Roman" w:hAnsi="Times New Roman"/>
                <w:sz w:val="24"/>
                <w:szCs w:val="24"/>
                <w:lang w:val="en-US"/>
              </w:rPr>
              <w:lastRenderedPageBreak/>
              <w:t xml:space="preserve">practical activities of future nursing specialists. The </w:t>
            </w:r>
            <w:proofErr w:type="gramStart"/>
            <w:r w:rsidRPr="00E25C5F">
              <w:rPr>
                <w:rFonts w:ascii="Times New Roman" w:hAnsi="Times New Roman"/>
                <w:sz w:val="24"/>
                <w:szCs w:val="24"/>
                <w:lang w:val="en-US"/>
              </w:rPr>
              <w:t>main focus</w:t>
            </w:r>
            <w:proofErr w:type="gramEnd"/>
            <w:r w:rsidRPr="00E25C5F">
              <w:rPr>
                <w:rFonts w:ascii="Times New Roman" w:hAnsi="Times New Roman"/>
                <w:sz w:val="24"/>
                <w:szCs w:val="24"/>
                <w:lang w:val="en-US"/>
              </w:rPr>
              <w:t xml:space="preserve"> of the program is on the implementation of the nursing process for such diseases at the PHC level.</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lastRenderedPageBreak/>
              <w:t>12</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 xml:space="preserve">Nursing care for infectious patients </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Nursing)</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The elective program will acquaint students with the peculiarities of the clinical course, the epidemiology of the infectious process, etiology and pathogenesis, diagnostic methods of research, the principles of treatment of the most common infectious diseases. Attention </w:t>
            </w:r>
            <w:proofErr w:type="gramStart"/>
            <w:r w:rsidRPr="00E25C5F">
              <w:rPr>
                <w:rFonts w:ascii="Times New Roman" w:hAnsi="Times New Roman"/>
                <w:sz w:val="24"/>
                <w:szCs w:val="24"/>
                <w:lang w:val="en-US"/>
              </w:rPr>
              <w:t>is paid</w:t>
            </w:r>
            <w:proofErr w:type="gramEnd"/>
            <w:r w:rsidRPr="00E25C5F">
              <w:rPr>
                <w:rFonts w:ascii="Times New Roman" w:hAnsi="Times New Roman"/>
                <w:sz w:val="24"/>
                <w:szCs w:val="24"/>
                <w:lang w:val="en-US"/>
              </w:rPr>
              <w:t xml:space="preserve"> to the peculiarities of nursing care and monitoring of patients with infectious diseases in the hospital and at home.</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13</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Therapeutic classic massage</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Physiotherapy and Rehabilitation)</w:t>
            </w:r>
          </w:p>
          <w:p w:rsidR="00E25C5F" w:rsidRPr="00E25C5F" w:rsidRDefault="00E25C5F" w:rsidP="00E25C5F">
            <w:pPr>
              <w:tabs>
                <w:tab w:val="left" w:pos="1005"/>
              </w:tabs>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sz w:val="24"/>
                <w:szCs w:val="24"/>
                <w:lang w:val="en-US"/>
              </w:rPr>
            </w:pPr>
            <w:r w:rsidRPr="00E25C5F">
              <w:rPr>
                <w:rFonts w:ascii="Times New Roman" w:hAnsi="Times New Roman"/>
                <w:sz w:val="24"/>
                <w:szCs w:val="24"/>
                <w:lang w:val="en-US"/>
              </w:rPr>
              <w:t xml:space="preserve">The program "Therapeutic classical massage" for students of the VCO </w:t>
            </w:r>
            <w:proofErr w:type="gramStart"/>
            <w:r w:rsidRPr="00E25C5F">
              <w:rPr>
                <w:rFonts w:ascii="Times New Roman" w:hAnsi="Times New Roman"/>
                <w:sz w:val="24"/>
                <w:szCs w:val="24"/>
                <w:lang w:val="en-US"/>
              </w:rPr>
              <w:t>is intended</w:t>
            </w:r>
            <w:proofErr w:type="gramEnd"/>
            <w:r w:rsidRPr="00E25C5F">
              <w:rPr>
                <w:rFonts w:ascii="Times New Roman" w:hAnsi="Times New Roman"/>
                <w:sz w:val="24"/>
                <w:szCs w:val="24"/>
                <w:lang w:val="en-US"/>
              </w:rPr>
              <w:t xml:space="preserve"> for the initial study of massage. It describes all types and techniques of massage, hygienic principles of massage, the mechanism of the therapeutic effect of massage on the body, recommendations </w:t>
            </w:r>
            <w:proofErr w:type="gramStart"/>
            <w:r w:rsidRPr="00E25C5F">
              <w:rPr>
                <w:rFonts w:ascii="Times New Roman" w:hAnsi="Times New Roman"/>
                <w:sz w:val="24"/>
                <w:szCs w:val="24"/>
                <w:lang w:val="en-US"/>
              </w:rPr>
              <w:t>are given</w:t>
            </w:r>
            <w:proofErr w:type="gramEnd"/>
            <w:r w:rsidRPr="00E25C5F">
              <w:rPr>
                <w:rFonts w:ascii="Times New Roman" w:hAnsi="Times New Roman"/>
                <w:sz w:val="24"/>
                <w:szCs w:val="24"/>
                <w:lang w:val="en-US"/>
              </w:rPr>
              <w:t xml:space="preserve"> on the features of massage of various parts of the body.</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14</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Features of nursing care for acute disorders of cerebral circulation</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Neurology with a course in medical genetics)</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sz w:val="24"/>
                <w:szCs w:val="24"/>
                <w:lang w:val="en-US"/>
              </w:rPr>
            </w:pPr>
            <w:r w:rsidRPr="00E25C5F">
              <w:rPr>
                <w:rFonts w:ascii="Times New Roman" w:hAnsi="Times New Roman"/>
                <w:color w:val="000000"/>
                <w:sz w:val="24"/>
                <w:szCs w:val="24"/>
                <w:lang w:val="en-US"/>
              </w:rPr>
              <w:t xml:space="preserve">This elective includes the study of the features of monitoring the clinical condition, nursing manipulations and caring for patients with strokes, both in the acute stage and in the long-term period, by the students of the Faculty of GUS. Attention </w:t>
            </w:r>
            <w:proofErr w:type="gramStart"/>
            <w:r w:rsidRPr="00E25C5F">
              <w:rPr>
                <w:rFonts w:ascii="Times New Roman" w:hAnsi="Times New Roman"/>
                <w:color w:val="000000"/>
                <w:sz w:val="24"/>
                <w:szCs w:val="24"/>
                <w:lang w:val="en-US"/>
              </w:rPr>
              <w:t>is also paid</w:t>
            </w:r>
            <w:proofErr w:type="gramEnd"/>
            <w:r w:rsidRPr="00E25C5F">
              <w:rPr>
                <w:rFonts w:ascii="Times New Roman" w:hAnsi="Times New Roman"/>
                <w:color w:val="000000"/>
                <w:sz w:val="24"/>
                <w:szCs w:val="24"/>
                <w:lang w:val="en-US"/>
              </w:rPr>
              <w:t xml:space="preserve"> to the nursing scales for the dynamic assessment of the clinical state of patients with acute cerebrovascular accidents.</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15</w:t>
            </w:r>
          </w:p>
          <w:p w:rsidR="00E25C5F" w:rsidRPr="00E25C5F" w:rsidRDefault="00E25C5F" w:rsidP="00E25C5F">
            <w:pPr>
              <w:rPr>
                <w:rFonts w:ascii="Times New Roman" w:hAnsi="Times New Roman"/>
                <w:sz w:val="24"/>
                <w:szCs w:val="24"/>
                <w:lang w:val="en-US"/>
              </w:rPr>
            </w:pP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Fundamentals of Psychology of Communication and Medical Communications</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Psychiatry and Narcology)</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color w:val="000000"/>
                <w:sz w:val="24"/>
                <w:szCs w:val="24"/>
                <w:lang w:val="en-US"/>
              </w:rPr>
            </w:pPr>
            <w:r w:rsidRPr="00E25C5F">
              <w:rPr>
                <w:rFonts w:ascii="Times New Roman" w:eastAsia="Times New Roman" w:hAnsi="Times New Roman"/>
                <w:sz w:val="24"/>
                <w:szCs w:val="24"/>
                <w:lang w:val="en-US"/>
              </w:rPr>
              <w:t xml:space="preserve">The course </w:t>
            </w:r>
            <w:proofErr w:type="gramStart"/>
            <w:r w:rsidRPr="00E25C5F">
              <w:rPr>
                <w:rFonts w:ascii="Times New Roman" w:eastAsia="Times New Roman" w:hAnsi="Times New Roman"/>
                <w:sz w:val="24"/>
                <w:szCs w:val="24"/>
                <w:lang w:val="en-US"/>
              </w:rPr>
              <w:t>is aimed</w:t>
            </w:r>
            <w:proofErr w:type="gramEnd"/>
            <w:r w:rsidRPr="00E25C5F">
              <w:rPr>
                <w:rFonts w:ascii="Times New Roman" w:eastAsia="Times New Roman" w:hAnsi="Times New Roman"/>
                <w:sz w:val="24"/>
                <w:szCs w:val="24"/>
                <w:lang w:val="en-US"/>
              </w:rPr>
              <w:t xml:space="preserve"> at developing practical communication skills, the process of building communication and medical communications. The subject of study is the psychology of communication, the system of relationships between a nurse and other people, patients, and colleagues.</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16</w:t>
            </w:r>
          </w:p>
        </w:tc>
        <w:tc>
          <w:tcPr>
            <w:tcW w:w="4908" w:type="dxa"/>
          </w:tcPr>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Pathophysiology of drug and tax addiction</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Pathological Physiology)</w:t>
            </w:r>
          </w:p>
          <w:p w:rsidR="00E25C5F" w:rsidRPr="00E25C5F" w:rsidRDefault="00E25C5F" w:rsidP="00E25C5F">
            <w:pPr>
              <w:spacing w:line="276" w:lineRule="auto"/>
              <w:rPr>
                <w:rFonts w:ascii="Times New Roman" w:hAnsi="Times New Roman"/>
                <w:sz w:val="24"/>
                <w:szCs w:val="24"/>
                <w:lang w:val="ky-KG"/>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eastAsia="Times New Roman" w:hAnsi="Times New Roman"/>
                <w:sz w:val="24"/>
                <w:szCs w:val="24"/>
                <w:lang w:val="en-US"/>
              </w:rPr>
            </w:pPr>
            <w:r w:rsidRPr="00E25C5F">
              <w:rPr>
                <w:rFonts w:ascii="Times New Roman" w:hAnsi="Times New Roman"/>
                <w:sz w:val="24"/>
                <w:szCs w:val="24"/>
                <w:lang w:val="en-US"/>
              </w:rPr>
              <w:t xml:space="preserve">Formation of an active and healthy younger generation through a systematic and comprehensive solution to the prevention of drug addiction, alcoholism and their consequences. This elective course examines the issues of etiology, pathogenesis, risk factors, prevention, therapy of drug addiction, alcoholism, </w:t>
            </w:r>
            <w:proofErr w:type="gramStart"/>
            <w:r w:rsidRPr="00E25C5F">
              <w:rPr>
                <w:rFonts w:ascii="Times New Roman" w:hAnsi="Times New Roman"/>
                <w:sz w:val="24"/>
                <w:szCs w:val="24"/>
                <w:lang w:val="en-US"/>
              </w:rPr>
              <w:t>substance</w:t>
            </w:r>
            <w:proofErr w:type="gramEnd"/>
            <w:r w:rsidRPr="00E25C5F">
              <w:rPr>
                <w:rFonts w:ascii="Times New Roman" w:hAnsi="Times New Roman"/>
                <w:sz w:val="24"/>
                <w:szCs w:val="24"/>
                <w:lang w:val="en-US"/>
              </w:rPr>
              <w:t xml:space="preserve"> abuse.</w:t>
            </w:r>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lastRenderedPageBreak/>
              <w:t>17</w:t>
            </w:r>
          </w:p>
        </w:tc>
        <w:tc>
          <w:tcPr>
            <w:tcW w:w="490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Drip infections in children</w:t>
            </w:r>
          </w:p>
          <w:p w:rsidR="00E25C5F" w:rsidRPr="00E25C5F" w:rsidRDefault="00E25C5F" w:rsidP="00E25C5F">
            <w:pPr>
              <w:spacing w:line="276" w:lineRule="auto"/>
              <w:rPr>
                <w:rFonts w:ascii="Times New Roman" w:hAnsi="Times New Roman"/>
                <w:sz w:val="24"/>
                <w:szCs w:val="24"/>
                <w:lang w:val="ky-KG"/>
              </w:rPr>
            </w:pPr>
            <w:r w:rsidRPr="00E25C5F">
              <w:rPr>
                <w:rFonts w:ascii="Times New Roman" w:hAnsi="Times New Roman"/>
                <w:sz w:val="24"/>
                <w:szCs w:val="24"/>
                <w:lang w:val="ky-KG"/>
              </w:rPr>
              <w:t>(Department of Pediatric Infectious Diseases)</w:t>
            </w:r>
          </w:p>
          <w:p w:rsidR="00E25C5F" w:rsidRPr="00E25C5F" w:rsidRDefault="00E25C5F" w:rsidP="00E25C5F">
            <w:pPr>
              <w:spacing w:line="276" w:lineRule="auto"/>
              <w:rPr>
                <w:rFonts w:ascii="Times New Roman" w:hAnsi="Times New Roman"/>
                <w:sz w:val="24"/>
                <w:szCs w:val="24"/>
                <w:lang w:val="en-US"/>
              </w:rPr>
            </w:pP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eastAsia="Times New Roman" w:hAnsi="Times New Roman"/>
                <w:sz w:val="24"/>
                <w:szCs w:val="24"/>
                <w:lang w:val="en-US"/>
              </w:rPr>
            </w:pPr>
            <w:proofErr w:type="gramStart"/>
            <w:r w:rsidRPr="00E25C5F">
              <w:rPr>
                <w:rFonts w:ascii="Times New Roman" w:hAnsi="Times New Roman"/>
                <w:color w:val="000000"/>
                <w:sz w:val="24"/>
                <w:szCs w:val="24"/>
                <w:lang w:val="en-US"/>
              </w:rPr>
              <w:t xml:space="preserve">In the course of the student's choice </w:t>
            </w:r>
            <w:r w:rsidRPr="00E25C5F">
              <w:rPr>
                <w:rFonts w:ascii="Times New Roman" w:eastAsia="Adobe Song Std L" w:hAnsi="Times New Roman"/>
                <w:color w:val="000000"/>
                <w:sz w:val="24"/>
                <w:szCs w:val="24"/>
                <w:lang w:val="en-US"/>
              </w:rPr>
              <w:t xml:space="preserve">"Drip infections in children" </w:t>
            </w:r>
            <w:r w:rsidRPr="00E25C5F">
              <w:rPr>
                <w:rFonts w:ascii="Times New Roman" w:hAnsi="Times New Roman"/>
                <w:color w:val="000000"/>
                <w:sz w:val="24"/>
                <w:szCs w:val="24"/>
                <w:lang w:val="en-US"/>
              </w:rPr>
              <w:t xml:space="preserve">will present modern problems of diagnosis and prevention of childhood infectious diseases, as one of the global problems of our </w:t>
            </w:r>
            <w:proofErr w:type="spellStart"/>
            <w:r w:rsidRPr="00E25C5F">
              <w:rPr>
                <w:rFonts w:ascii="Times New Roman" w:hAnsi="Times New Roman"/>
                <w:color w:val="000000"/>
                <w:sz w:val="24"/>
                <w:szCs w:val="24"/>
                <w:lang w:val="en-US"/>
              </w:rPr>
              <w:t>time.</w:t>
            </w:r>
            <w:r w:rsidRPr="00E25C5F">
              <w:rPr>
                <w:rFonts w:ascii="Times New Roman" w:hAnsi="Times New Roman"/>
                <w:sz w:val="24"/>
                <w:szCs w:val="24"/>
                <w:lang w:val="en-US" w:eastAsia="ru-RU"/>
              </w:rPr>
              <w:t>The</w:t>
            </w:r>
            <w:proofErr w:type="spellEnd"/>
            <w:r w:rsidRPr="00E25C5F">
              <w:rPr>
                <w:rFonts w:ascii="Times New Roman" w:hAnsi="Times New Roman"/>
                <w:sz w:val="24"/>
                <w:szCs w:val="24"/>
                <w:lang w:val="en-US" w:eastAsia="ru-RU"/>
              </w:rPr>
              <w:t xml:space="preserve"> problems of diagnostics and management of sick children with diphtheria, whooping cough, mumps infection, infectious mononucleosis, modern problems of droplet infections will be considered, which will </w:t>
            </w:r>
            <w:proofErr w:type="spellStart"/>
            <w:r w:rsidRPr="00E25C5F">
              <w:rPr>
                <w:rFonts w:ascii="Times New Roman" w:hAnsi="Times New Roman"/>
                <w:sz w:val="24"/>
                <w:szCs w:val="24"/>
                <w:lang w:val="en-US" w:eastAsia="ru-RU"/>
              </w:rPr>
              <w:t>help</w:t>
            </w:r>
            <w:r w:rsidRPr="00E25C5F">
              <w:rPr>
                <w:rFonts w:ascii="Times New Roman" w:hAnsi="Times New Roman"/>
                <w:color w:val="000000"/>
                <w:sz w:val="24"/>
                <w:szCs w:val="24"/>
                <w:lang w:val="en-US"/>
              </w:rPr>
              <w:t>in</w:t>
            </w:r>
            <w:proofErr w:type="spellEnd"/>
            <w:r w:rsidRPr="00E25C5F">
              <w:rPr>
                <w:rFonts w:ascii="Times New Roman" w:hAnsi="Times New Roman"/>
                <w:color w:val="000000"/>
                <w:sz w:val="24"/>
                <w:szCs w:val="24"/>
                <w:lang w:val="en-US"/>
              </w:rPr>
              <w:t xml:space="preserve"> improving the qualifications and competence of specialists in this field.</w:t>
            </w:r>
            <w:proofErr w:type="gramEnd"/>
          </w:p>
        </w:tc>
      </w:tr>
      <w:tr w:rsidR="00E25C5F" w:rsidRPr="00E25C5F" w:rsidTr="00E25C5F">
        <w:tc>
          <w:tcPr>
            <w:tcW w:w="1030"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18</w:t>
            </w:r>
          </w:p>
        </w:tc>
        <w:tc>
          <w:tcPr>
            <w:tcW w:w="4908"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Features of nursing care in ophthalmology</w:t>
            </w:r>
          </w:p>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w:t>
            </w:r>
            <w:proofErr w:type="spellStart"/>
            <w:r w:rsidRPr="00E25C5F">
              <w:rPr>
                <w:rFonts w:ascii="Times New Roman" w:hAnsi="Times New Roman"/>
                <w:sz w:val="24"/>
                <w:szCs w:val="24"/>
              </w:rPr>
              <w:t>Department</w:t>
            </w:r>
            <w:proofErr w:type="spellEnd"/>
            <w:r w:rsidRPr="00E25C5F">
              <w:rPr>
                <w:rFonts w:ascii="Times New Roman" w:hAnsi="Times New Roman"/>
                <w:sz w:val="24"/>
                <w:szCs w:val="24"/>
              </w:rPr>
              <w:t xml:space="preserve"> </w:t>
            </w:r>
            <w:proofErr w:type="spellStart"/>
            <w:r w:rsidRPr="00E25C5F">
              <w:rPr>
                <w:rFonts w:ascii="Times New Roman" w:hAnsi="Times New Roman"/>
                <w:sz w:val="24"/>
                <w:szCs w:val="24"/>
              </w:rPr>
              <w:t>of</w:t>
            </w:r>
            <w:proofErr w:type="spellEnd"/>
            <w:r w:rsidRPr="00E25C5F">
              <w:rPr>
                <w:rFonts w:ascii="Times New Roman" w:hAnsi="Times New Roman"/>
                <w:sz w:val="24"/>
                <w:szCs w:val="24"/>
              </w:rPr>
              <w:t xml:space="preserve"> </w:t>
            </w:r>
            <w:proofErr w:type="spellStart"/>
            <w:r w:rsidRPr="00E25C5F">
              <w:rPr>
                <w:rFonts w:ascii="Times New Roman" w:hAnsi="Times New Roman"/>
                <w:sz w:val="24"/>
                <w:szCs w:val="24"/>
              </w:rPr>
              <w:t>Ophthalmology</w:t>
            </w:r>
            <w:proofErr w:type="spellEnd"/>
            <w:r w:rsidRPr="00E25C5F">
              <w:rPr>
                <w:rFonts w:ascii="Times New Roman" w:hAnsi="Times New Roman"/>
                <w:sz w:val="24"/>
                <w:szCs w:val="24"/>
              </w:rPr>
              <w:t>)</w:t>
            </w:r>
          </w:p>
        </w:tc>
        <w:tc>
          <w:tcPr>
            <w:tcW w:w="110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516" w:type="dxa"/>
          </w:tcPr>
          <w:p w:rsidR="00E25C5F" w:rsidRPr="00E25C5F" w:rsidRDefault="00E25C5F" w:rsidP="00E25C5F">
            <w:pPr>
              <w:spacing w:line="276" w:lineRule="auto"/>
              <w:jc w:val="both"/>
              <w:rPr>
                <w:rFonts w:ascii="Times New Roman" w:hAnsi="Times New Roman"/>
                <w:color w:val="000000"/>
                <w:sz w:val="24"/>
                <w:szCs w:val="24"/>
                <w:lang w:val="en-US"/>
              </w:rPr>
            </w:pPr>
            <w:r w:rsidRPr="00E25C5F">
              <w:rPr>
                <w:rFonts w:ascii="Times New Roman" w:hAnsi="Times New Roman"/>
                <w:color w:val="000000"/>
                <w:sz w:val="24"/>
                <w:szCs w:val="24"/>
                <w:lang w:val="en-US"/>
              </w:rPr>
              <w:t>This elective course allows the student to master the knowledge of caring for patients with diseases of the organs of vision, in accordance with the features of the anatomy and physiology of the organ of vision. He will also acquaint with the main modern research methods in ophthalmology, expand and deepen knowledge on the main diseases and emergency conditions in ophthalmology.</w:t>
            </w:r>
          </w:p>
        </w:tc>
      </w:tr>
    </w:tbl>
    <w:p w:rsidR="001F22AB" w:rsidRPr="00E25C5F" w:rsidRDefault="001F22AB" w:rsidP="00E25C5F">
      <w:pPr>
        <w:spacing w:after="0"/>
        <w:rPr>
          <w:rFonts w:ascii="Times New Roman" w:hAnsi="Times New Roman"/>
          <w:sz w:val="24"/>
          <w:szCs w:val="24"/>
          <w:lang w:val="en-US"/>
        </w:rPr>
      </w:pPr>
    </w:p>
    <w:p w:rsidR="00E25C5F" w:rsidRDefault="00E25C5F">
      <w:pPr>
        <w:rPr>
          <w:rFonts w:ascii="Times New Roman" w:hAnsi="Times New Roman"/>
          <w:sz w:val="24"/>
          <w:szCs w:val="24"/>
          <w:lang w:val="en-US"/>
        </w:rPr>
      </w:pPr>
      <w:r>
        <w:rPr>
          <w:rFonts w:ascii="Times New Roman" w:hAnsi="Times New Roman"/>
          <w:sz w:val="24"/>
          <w:szCs w:val="24"/>
          <w:lang w:val="en-US"/>
        </w:rPr>
        <w:br w:type="page"/>
      </w:r>
    </w:p>
    <w:p w:rsidR="00405EC2" w:rsidRPr="00E25C5F" w:rsidRDefault="00294CDA" w:rsidP="00E25C5F">
      <w:pPr>
        <w:spacing w:after="0"/>
        <w:jc w:val="center"/>
        <w:rPr>
          <w:rFonts w:ascii="Times New Roman" w:hAnsi="Times New Roman"/>
          <w:b/>
          <w:sz w:val="24"/>
          <w:szCs w:val="24"/>
          <w:lang w:val="en-US"/>
        </w:rPr>
      </w:pPr>
      <w:r w:rsidRPr="00E25C5F">
        <w:rPr>
          <w:rFonts w:ascii="Times New Roman" w:hAnsi="Times New Roman"/>
          <w:sz w:val="24"/>
          <w:szCs w:val="24"/>
          <w:lang w:val="en-US"/>
        </w:rPr>
        <w:lastRenderedPageBreak/>
        <w:t>Faculty: "Higher nursing education" 5 course</w:t>
      </w:r>
    </w:p>
    <w:p w:rsidR="00405EC2" w:rsidRPr="00E25C5F" w:rsidRDefault="00405EC2" w:rsidP="00E25C5F">
      <w:pPr>
        <w:spacing w:after="0"/>
        <w:jc w:val="center"/>
        <w:rPr>
          <w:rFonts w:ascii="Times New Roman" w:hAnsi="Times New Roman"/>
          <w:sz w:val="24"/>
          <w:szCs w:val="24"/>
          <w:lang w:val="en-US"/>
        </w:rPr>
      </w:pPr>
      <w:r w:rsidRPr="00E25C5F">
        <w:rPr>
          <w:rFonts w:ascii="Times New Roman" w:hAnsi="Times New Roman"/>
          <w:sz w:val="24"/>
          <w:szCs w:val="24"/>
          <w:lang w:val="en-US"/>
        </w:rPr>
        <w:t xml:space="preserve">Each student is required to gain </w:t>
      </w:r>
      <w:proofErr w:type="gramStart"/>
      <w:r w:rsidRPr="00E25C5F">
        <w:rPr>
          <w:rFonts w:ascii="Times New Roman" w:hAnsi="Times New Roman"/>
          <w:sz w:val="24"/>
          <w:szCs w:val="24"/>
          <w:lang w:val="en-US"/>
        </w:rPr>
        <w:t>1</w:t>
      </w:r>
      <w:proofErr w:type="gramEnd"/>
      <w:r w:rsidRPr="00E25C5F">
        <w:rPr>
          <w:rFonts w:ascii="Times New Roman" w:hAnsi="Times New Roman"/>
          <w:sz w:val="24"/>
          <w:szCs w:val="24"/>
          <w:lang w:val="en-US"/>
        </w:rPr>
        <w:t xml:space="preserve"> credit (ECTS) during the year</w:t>
      </w:r>
    </w:p>
    <w:p w:rsidR="00405EC2" w:rsidRPr="00E25C5F" w:rsidRDefault="00405EC2" w:rsidP="00E25C5F">
      <w:pPr>
        <w:spacing w:after="0"/>
        <w:rPr>
          <w:rFonts w:ascii="Times New Roman" w:hAnsi="Times New Roman"/>
          <w:sz w:val="24"/>
          <w:szCs w:val="24"/>
          <w:u w:val="single"/>
          <w:lang w:val="en-US"/>
        </w:rPr>
      </w:pPr>
    </w:p>
    <w:tbl>
      <w:tblPr>
        <w:tblStyle w:val="a3"/>
        <w:tblW w:w="0" w:type="auto"/>
        <w:tblLook w:val="04A0" w:firstRow="1" w:lastRow="0" w:firstColumn="1" w:lastColumn="0" w:noHBand="0" w:noVBand="1"/>
      </w:tblPr>
      <w:tblGrid>
        <w:gridCol w:w="616"/>
        <w:gridCol w:w="5004"/>
        <w:gridCol w:w="1131"/>
        <w:gridCol w:w="7809"/>
      </w:tblGrid>
      <w:tr w:rsidR="00405EC2" w:rsidRPr="00E25C5F" w:rsidTr="00E25C5F">
        <w:tc>
          <w:tcPr>
            <w:tcW w:w="616" w:type="dxa"/>
          </w:tcPr>
          <w:p w:rsidR="00405EC2" w:rsidRPr="00E25C5F" w:rsidRDefault="00405EC2" w:rsidP="00E25C5F">
            <w:pPr>
              <w:spacing w:line="276" w:lineRule="auto"/>
              <w:rPr>
                <w:rFonts w:ascii="Times New Roman" w:hAnsi="Times New Roman"/>
                <w:b/>
                <w:sz w:val="24"/>
                <w:szCs w:val="24"/>
              </w:rPr>
            </w:pPr>
            <w:proofErr w:type="spellStart"/>
            <w:r w:rsidRPr="00E25C5F">
              <w:rPr>
                <w:rFonts w:ascii="Times New Roman" w:hAnsi="Times New Roman"/>
                <w:b/>
                <w:sz w:val="24"/>
                <w:szCs w:val="24"/>
              </w:rPr>
              <w:t>No</w:t>
            </w:r>
            <w:proofErr w:type="spellEnd"/>
            <w:r w:rsidRPr="00E25C5F">
              <w:rPr>
                <w:rFonts w:ascii="Times New Roman" w:hAnsi="Times New Roman"/>
                <w:b/>
                <w:sz w:val="24"/>
                <w:szCs w:val="24"/>
              </w:rPr>
              <w:t>.</w:t>
            </w:r>
          </w:p>
        </w:tc>
        <w:tc>
          <w:tcPr>
            <w:tcW w:w="5004" w:type="dxa"/>
          </w:tcPr>
          <w:p w:rsidR="00405EC2" w:rsidRPr="00E25C5F" w:rsidRDefault="00E25C5F" w:rsidP="00E25C5F">
            <w:pPr>
              <w:spacing w:line="276" w:lineRule="auto"/>
              <w:rPr>
                <w:rFonts w:ascii="Times New Roman" w:hAnsi="Times New Roman"/>
                <w:b/>
                <w:sz w:val="24"/>
                <w:szCs w:val="24"/>
              </w:rPr>
            </w:pPr>
            <w:r>
              <w:rPr>
                <w:rFonts w:ascii="Times New Roman" w:hAnsi="Times New Roman"/>
                <w:b/>
                <w:sz w:val="24"/>
                <w:szCs w:val="24"/>
                <w:lang w:val="en-US"/>
              </w:rPr>
              <w:t>SEC</w:t>
            </w:r>
            <w:r w:rsidR="00405EC2" w:rsidRPr="00E25C5F">
              <w:rPr>
                <w:rFonts w:ascii="Times New Roman" w:hAnsi="Times New Roman"/>
                <w:b/>
                <w:sz w:val="24"/>
                <w:szCs w:val="24"/>
              </w:rPr>
              <w:t xml:space="preserve"> </w:t>
            </w:r>
            <w:proofErr w:type="spellStart"/>
            <w:r w:rsidR="00405EC2" w:rsidRPr="00E25C5F">
              <w:rPr>
                <w:rFonts w:ascii="Times New Roman" w:hAnsi="Times New Roman"/>
                <w:b/>
                <w:sz w:val="24"/>
                <w:szCs w:val="24"/>
              </w:rPr>
              <w:t>name</w:t>
            </w:r>
            <w:proofErr w:type="spellEnd"/>
          </w:p>
        </w:tc>
        <w:tc>
          <w:tcPr>
            <w:tcW w:w="1131" w:type="dxa"/>
          </w:tcPr>
          <w:p w:rsidR="00405EC2" w:rsidRPr="00E25C5F" w:rsidRDefault="001B2B32" w:rsidP="00E25C5F">
            <w:pPr>
              <w:spacing w:line="276" w:lineRule="auto"/>
              <w:rPr>
                <w:rFonts w:ascii="Times New Roman" w:hAnsi="Times New Roman"/>
                <w:b/>
                <w:sz w:val="24"/>
                <w:szCs w:val="24"/>
              </w:rPr>
            </w:pPr>
            <w:proofErr w:type="spellStart"/>
            <w:r w:rsidRPr="00E25C5F">
              <w:rPr>
                <w:rFonts w:ascii="Times New Roman" w:hAnsi="Times New Roman"/>
                <w:b/>
                <w:sz w:val="24"/>
                <w:szCs w:val="24"/>
              </w:rPr>
              <w:t>Credit</w:t>
            </w:r>
            <w:proofErr w:type="spellEnd"/>
          </w:p>
        </w:tc>
        <w:tc>
          <w:tcPr>
            <w:tcW w:w="7809" w:type="dxa"/>
          </w:tcPr>
          <w:p w:rsidR="00405EC2" w:rsidRPr="00E25C5F" w:rsidRDefault="001B2B32" w:rsidP="00E25C5F">
            <w:pPr>
              <w:spacing w:line="276" w:lineRule="auto"/>
              <w:rPr>
                <w:rFonts w:ascii="Times New Roman" w:hAnsi="Times New Roman"/>
                <w:b/>
                <w:sz w:val="24"/>
                <w:szCs w:val="24"/>
              </w:rPr>
            </w:pPr>
            <w:proofErr w:type="spellStart"/>
            <w:proofErr w:type="gramStart"/>
            <w:r w:rsidRPr="00E25C5F">
              <w:rPr>
                <w:rFonts w:ascii="Times New Roman" w:hAnsi="Times New Roman"/>
                <w:b/>
                <w:sz w:val="24"/>
                <w:szCs w:val="24"/>
              </w:rPr>
              <w:t>annotation</w:t>
            </w:r>
            <w:proofErr w:type="spellEnd"/>
            <w:proofErr w:type="gramEnd"/>
            <w:r w:rsidRPr="00E25C5F">
              <w:rPr>
                <w:rFonts w:ascii="Times New Roman" w:hAnsi="Times New Roman"/>
                <w:b/>
                <w:sz w:val="24"/>
                <w:szCs w:val="24"/>
              </w:rPr>
              <w:t xml:space="preserve"> </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5004" w:type="dxa"/>
          </w:tcPr>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ky-KG"/>
              </w:rPr>
              <w:t>Palliative care for seriously ill and dying patients in the practice of a family nurse in a home hospital</w:t>
            </w:r>
          </w:p>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ky-KG"/>
              </w:rPr>
              <w:t>(Department of Family Medicine undergraduate education)</w:t>
            </w:r>
          </w:p>
          <w:p w:rsidR="00E25C5F" w:rsidRPr="00E25C5F" w:rsidRDefault="00E25C5F" w:rsidP="00E25C5F">
            <w:pPr>
              <w:spacing w:line="276" w:lineRule="auto"/>
              <w:rPr>
                <w:rFonts w:ascii="Times New Roman" w:hAnsi="Times New Roman"/>
                <w:sz w:val="24"/>
                <w:szCs w:val="24"/>
                <w:lang w:val="ky-KG"/>
              </w:rPr>
            </w:pPr>
          </w:p>
        </w:tc>
        <w:tc>
          <w:tcPr>
            <w:tcW w:w="1131"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809"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color w:val="000000"/>
                <w:sz w:val="24"/>
                <w:szCs w:val="24"/>
                <w:lang w:val="ky-KG"/>
              </w:rPr>
              <w:t>Palliative care is an approach that improves the quality of life of patients and their families facing a terminal illness by preventing and alleviating suffering through the early detection and accurate assessment of interventions (for pain and other disabilities), as well as providing psychosocial and moral support. Nurses should be able to provide medical care to seriously ill and dying patients together with a family doctor at home, to facilitate the last stage in the patient's life.</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2</w:t>
            </w:r>
          </w:p>
        </w:tc>
        <w:tc>
          <w:tcPr>
            <w:tcW w:w="5004" w:type="dxa"/>
          </w:tcPr>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ky-KG"/>
              </w:rPr>
              <w:t>New and re-emerging infectious diseases</w:t>
            </w:r>
          </w:p>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ky-KG"/>
              </w:rPr>
              <w:t>(Department of Infectious Diseases)</w:t>
            </w:r>
          </w:p>
          <w:p w:rsidR="00E25C5F" w:rsidRPr="00E25C5F" w:rsidRDefault="00E25C5F" w:rsidP="00E25C5F">
            <w:pPr>
              <w:spacing w:line="276" w:lineRule="auto"/>
              <w:rPr>
                <w:rFonts w:ascii="Times New Roman" w:hAnsi="Times New Roman"/>
                <w:sz w:val="24"/>
                <w:szCs w:val="24"/>
              </w:rPr>
            </w:pPr>
          </w:p>
        </w:tc>
        <w:tc>
          <w:tcPr>
            <w:tcW w:w="1131"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809"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The elective course provides for the formation of knowledge and skills, the development of practical skills that provide clinical and laboratory diagnosis of new and recurring infectious diseases, the principles of treatment and prevention.</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rPr>
            </w:pPr>
            <w:r w:rsidRPr="00E25C5F">
              <w:rPr>
                <w:rFonts w:ascii="Times New Roman" w:hAnsi="Times New Roman"/>
                <w:sz w:val="24"/>
                <w:szCs w:val="24"/>
              </w:rPr>
              <w:t>3</w:t>
            </w:r>
          </w:p>
        </w:tc>
        <w:tc>
          <w:tcPr>
            <w:tcW w:w="5004" w:type="dxa"/>
          </w:tcPr>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ky-KG"/>
              </w:rPr>
              <w:t>Dermatovenereology</w:t>
            </w:r>
          </w:p>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ky-KG"/>
              </w:rPr>
              <w:t>(Department of Dermatovenereology)</w:t>
            </w:r>
          </w:p>
          <w:p w:rsidR="00E25C5F" w:rsidRPr="00E25C5F" w:rsidRDefault="00E25C5F" w:rsidP="00E25C5F">
            <w:pPr>
              <w:spacing w:line="276" w:lineRule="auto"/>
              <w:rPr>
                <w:rFonts w:ascii="Times New Roman" w:hAnsi="Times New Roman"/>
                <w:sz w:val="24"/>
                <w:szCs w:val="24"/>
              </w:rPr>
            </w:pPr>
          </w:p>
        </w:tc>
        <w:tc>
          <w:tcPr>
            <w:tcW w:w="1131"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809" w:type="dxa"/>
          </w:tcPr>
          <w:p w:rsidR="00E25C5F" w:rsidRPr="00E25C5F" w:rsidRDefault="00E25C5F" w:rsidP="00E25C5F">
            <w:pPr>
              <w:spacing w:line="276" w:lineRule="auto"/>
              <w:rPr>
                <w:rFonts w:ascii="Times New Roman" w:hAnsi="Times New Roman"/>
                <w:sz w:val="24"/>
                <w:szCs w:val="24"/>
                <w:lang w:val="en-US"/>
              </w:rPr>
            </w:pPr>
            <w:r w:rsidRPr="00E25C5F">
              <w:rPr>
                <w:rFonts w:ascii="Times New Roman" w:hAnsi="Times New Roman"/>
                <w:sz w:val="24"/>
                <w:szCs w:val="24"/>
                <w:lang w:val="en-US"/>
              </w:rPr>
              <w:t xml:space="preserve">When studying </w:t>
            </w:r>
            <w:proofErr w:type="spellStart"/>
            <w:r w:rsidRPr="00E25C5F">
              <w:rPr>
                <w:rFonts w:ascii="Times New Roman" w:hAnsi="Times New Roman"/>
                <w:sz w:val="24"/>
                <w:szCs w:val="24"/>
                <w:lang w:val="en-US"/>
              </w:rPr>
              <w:t>dermatovenerology</w:t>
            </w:r>
            <w:proofErr w:type="spellEnd"/>
            <w:r w:rsidRPr="00E25C5F">
              <w:rPr>
                <w:rFonts w:ascii="Times New Roman" w:hAnsi="Times New Roman"/>
                <w:sz w:val="24"/>
                <w:szCs w:val="24"/>
                <w:lang w:val="en-US"/>
              </w:rPr>
              <w:t xml:space="preserve">, students pay attention to the etiology, epidemiology, clinic and prevention of </w:t>
            </w:r>
            <w:proofErr w:type="spellStart"/>
            <w:r w:rsidRPr="00E25C5F">
              <w:rPr>
                <w:rFonts w:ascii="Times New Roman" w:hAnsi="Times New Roman"/>
                <w:sz w:val="24"/>
                <w:szCs w:val="24"/>
                <w:lang w:val="en-US"/>
              </w:rPr>
              <w:t>dermatoses</w:t>
            </w:r>
            <w:proofErr w:type="spellEnd"/>
            <w:r w:rsidRPr="00E25C5F">
              <w:rPr>
                <w:rFonts w:ascii="Times New Roman" w:hAnsi="Times New Roman"/>
                <w:sz w:val="24"/>
                <w:szCs w:val="24"/>
                <w:lang w:val="en-US"/>
              </w:rPr>
              <w:t xml:space="preserve"> and venereal diseases. In this elective course, students acquire a complete knowledge of the most common skin conditions.</w:t>
            </w:r>
          </w:p>
        </w:tc>
      </w:tr>
      <w:tr w:rsidR="00E25C5F" w:rsidRPr="00E25C5F" w:rsidTr="00E25C5F">
        <w:tc>
          <w:tcPr>
            <w:tcW w:w="616"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4</w:t>
            </w:r>
          </w:p>
        </w:tc>
        <w:tc>
          <w:tcPr>
            <w:tcW w:w="5004" w:type="dxa"/>
          </w:tcPr>
          <w:p w:rsidR="00E25C5F" w:rsidRPr="00E25C5F" w:rsidRDefault="00E25C5F" w:rsidP="00E25C5F">
            <w:pPr>
              <w:spacing w:line="276" w:lineRule="auto"/>
              <w:rPr>
                <w:rFonts w:ascii="Times New Roman" w:hAnsi="Times New Roman"/>
                <w:bCs/>
                <w:spacing w:val="-2"/>
                <w:sz w:val="24"/>
                <w:szCs w:val="24"/>
                <w:lang w:val="ky-KG"/>
              </w:rPr>
            </w:pPr>
            <w:r w:rsidRPr="00E25C5F">
              <w:rPr>
                <w:rFonts w:ascii="Times New Roman" w:hAnsi="Times New Roman"/>
                <w:bCs/>
                <w:spacing w:val="-2"/>
                <w:sz w:val="24"/>
                <w:szCs w:val="24"/>
                <w:lang w:val="ky-KG"/>
              </w:rPr>
              <w:t>Organization of the work of a dental nurse</w:t>
            </w:r>
          </w:p>
          <w:p w:rsidR="00E25C5F" w:rsidRPr="00E25C5F" w:rsidRDefault="00E25C5F" w:rsidP="00E25C5F">
            <w:pPr>
              <w:spacing w:line="276" w:lineRule="auto"/>
              <w:rPr>
                <w:rFonts w:ascii="Times New Roman" w:hAnsi="Times New Roman"/>
                <w:sz w:val="24"/>
                <w:szCs w:val="24"/>
              </w:rPr>
            </w:pPr>
            <w:r w:rsidRPr="00E25C5F">
              <w:rPr>
                <w:rFonts w:ascii="Times New Roman" w:hAnsi="Times New Roman"/>
                <w:bCs/>
                <w:spacing w:val="-2"/>
                <w:sz w:val="24"/>
                <w:szCs w:val="24"/>
                <w:lang w:val="ky-KG"/>
              </w:rPr>
              <w:t>(Department of Therapeutic D</w:t>
            </w:r>
            <w:bookmarkStart w:id="0" w:name="_GoBack"/>
            <w:bookmarkEnd w:id="0"/>
            <w:r w:rsidRPr="00E25C5F">
              <w:rPr>
                <w:rFonts w:ascii="Times New Roman" w:hAnsi="Times New Roman"/>
                <w:bCs/>
                <w:spacing w:val="-2"/>
                <w:sz w:val="24"/>
                <w:szCs w:val="24"/>
                <w:lang w:val="ky-KG"/>
              </w:rPr>
              <w:t>entistry)</w:t>
            </w:r>
          </w:p>
        </w:tc>
        <w:tc>
          <w:tcPr>
            <w:tcW w:w="1131" w:type="dxa"/>
          </w:tcPr>
          <w:p w:rsidR="00E25C5F" w:rsidRPr="00E25C5F" w:rsidRDefault="00E25C5F" w:rsidP="00E25C5F">
            <w:pPr>
              <w:spacing w:line="276" w:lineRule="auto"/>
              <w:rPr>
                <w:rFonts w:ascii="Times New Roman" w:hAnsi="Times New Roman"/>
                <w:sz w:val="24"/>
                <w:szCs w:val="24"/>
                <w:lang w:val="en-US"/>
              </w:rPr>
            </w:pPr>
            <w:r>
              <w:rPr>
                <w:rFonts w:ascii="Times New Roman" w:hAnsi="Times New Roman"/>
                <w:sz w:val="24"/>
                <w:szCs w:val="24"/>
                <w:lang w:val="en-US"/>
              </w:rPr>
              <w:t>1</w:t>
            </w:r>
          </w:p>
        </w:tc>
        <w:tc>
          <w:tcPr>
            <w:tcW w:w="7809" w:type="dxa"/>
          </w:tcPr>
          <w:p w:rsidR="00E25C5F" w:rsidRPr="00E25C5F" w:rsidRDefault="00E25C5F" w:rsidP="00E25C5F">
            <w:pPr>
              <w:spacing w:line="276" w:lineRule="auto"/>
              <w:rPr>
                <w:rFonts w:ascii="Times New Roman" w:hAnsi="Times New Roman"/>
                <w:sz w:val="24"/>
                <w:szCs w:val="24"/>
                <w:lang w:val="en-US"/>
              </w:rPr>
            </w:pPr>
            <w:proofErr w:type="gramStart"/>
            <w:r w:rsidRPr="00E25C5F">
              <w:rPr>
                <w:rFonts w:ascii="Times New Roman" w:hAnsi="Times New Roman"/>
                <w:sz w:val="24"/>
                <w:szCs w:val="24"/>
                <w:lang w:val="en-US"/>
              </w:rPr>
              <w:t>This course is aimed at studying methods of maintaining medical accounting and reporting documentation in medical organizations of a dental profile, studying methods for assessing the state of dental health of the population of various age and sex groups, teaching methods of nursing care for dental patients, teaching preparing instruments for dental admission, studying methods of infection control , sterilization of dental instruments.</w:t>
            </w:r>
            <w:proofErr w:type="gramEnd"/>
          </w:p>
        </w:tc>
      </w:tr>
    </w:tbl>
    <w:p w:rsidR="003C2E2B" w:rsidRPr="00E25C5F" w:rsidRDefault="003C2E2B" w:rsidP="00E25C5F">
      <w:pPr>
        <w:spacing w:after="0"/>
        <w:rPr>
          <w:rFonts w:ascii="Times New Roman" w:hAnsi="Times New Roman"/>
          <w:sz w:val="24"/>
          <w:szCs w:val="24"/>
          <w:lang w:val="en-US"/>
        </w:rPr>
      </w:pPr>
    </w:p>
    <w:sectPr w:rsidR="003C2E2B" w:rsidRPr="00E25C5F" w:rsidSect="00615DBE">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dobe Song Std L">
    <w:altName w:val="Arial Unicode MS"/>
    <w:panose1 w:val="00000000000000000000"/>
    <w:charset w:val="80"/>
    <w:family w:val="roman"/>
    <w:notTrueType/>
    <w:pitch w:val="variable"/>
    <w:sig w:usb0="00000000"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255F"/>
    <w:multiLevelType w:val="hybridMultilevel"/>
    <w:tmpl w:val="71B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7D3FF8"/>
    <w:multiLevelType w:val="hybridMultilevel"/>
    <w:tmpl w:val="71B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F6"/>
    <w:rsid w:val="00004A65"/>
    <w:rsid w:val="0001587D"/>
    <w:rsid w:val="000E1C34"/>
    <w:rsid w:val="000E6965"/>
    <w:rsid w:val="00154DA3"/>
    <w:rsid w:val="0019471D"/>
    <w:rsid w:val="001B2B32"/>
    <w:rsid w:val="001F22AB"/>
    <w:rsid w:val="00247B5E"/>
    <w:rsid w:val="00294CDA"/>
    <w:rsid w:val="00343395"/>
    <w:rsid w:val="003C2E2B"/>
    <w:rsid w:val="00405EC2"/>
    <w:rsid w:val="00483C93"/>
    <w:rsid w:val="00612A8D"/>
    <w:rsid w:val="00615DBE"/>
    <w:rsid w:val="00725D2B"/>
    <w:rsid w:val="00736798"/>
    <w:rsid w:val="00737D8B"/>
    <w:rsid w:val="00792007"/>
    <w:rsid w:val="00796D92"/>
    <w:rsid w:val="007F51A3"/>
    <w:rsid w:val="0086542A"/>
    <w:rsid w:val="00886FE5"/>
    <w:rsid w:val="00887F2D"/>
    <w:rsid w:val="008C430B"/>
    <w:rsid w:val="008D30BA"/>
    <w:rsid w:val="008E4201"/>
    <w:rsid w:val="00916709"/>
    <w:rsid w:val="00925A67"/>
    <w:rsid w:val="00967B44"/>
    <w:rsid w:val="009922C9"/>
    <w:rsid w:val="00A104B3"/>
    <w:rsid w:val="00A603FF"/>
    <w:rsid w:val="00AF3529"/>
    <w:rsid w:val="00C127A6"/>
    <w:rsid w:val="00C35BF4"/>
    <w:rsid w:val="00C506E1"/>
    <w:rsid w:val="00C830CC"/>
    <w:rsid w:val="00CB2B50"/>
    <w:rsid w:val="00CC737C"/>
    <w:rsid w:val="00CD2B0E"/>
    <w:rsid w:val="00D24A1B"/>
    <w:rsid w:val="00DA4CB2"/>
    <w:rsid w:val="00E25C5F"/>
    <w:rsid w:val="00EA69F6"/>
    <w:rsid w:val="00EC61DC"/>
    <w:rsid w:val="00EF1199"/>
    <w:rsid w:val="00F076DF"/>
    <w:rsid w:val="00F3168E"/>
    <w:rsid w:val="00FC681A"/>
    <w:rsid w:val="00FE04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67989-E2D6-497C-925D-AF8E443E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2AB"/>
    <w:pPr>
      <w:ind w:left="720"/>
      <w:contextualSpacing/>
    </w:pPr>
    <w:rPr>
      <w:rFonts w:asciiTheme="minorHAnsi" w:eastAsiaTheme="minorHAnsi" w:hAnsiTheme="minorHAnsi" w:cstheme="minorBidi"/>
    </w:rPr>
  </w:style>
  <w:style w:type="character" w:styleId="a5">
    <w:name w:val="Hyperlink"/>
    <w:basedOn w:val="a0"/>
    <w:uiPriority w:val="99"/>
    <w:semiHidden/>
    <w:unhideWhenUsed/>
    <w:rsid w:val="00483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66B6-5921-4C14-BEB1-55323D26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Aman</cp:lastModifiedBy>
  <cp:revision>3</cp:revision>
  <dcterms:created xsi:type="dcterms:W3CDTF">2021-05-31T17:08:00Z</dcterms:created>
  <dcterms:modified xsi:type="dcterms:W3CDTF">2021-05-31T17:14:00Z</dcterms:modified>
</cp:coreProperties>
</file>