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F90" w:rsidRPr="006D3208" w:rsidRDefault="008D4F90" w:rsidP="009D08B7">
      <w:pPr>
        <w:spacing w:before="4" w:after="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FB0" w:rsidRPr="006D3208" w:rsidRDefault="00D818F8" w:rsidP="009D08B7">
      <w:pPr>
        <w:spacing w:before="4" w:after="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3208">
        <w:rPr>
          <w:rFonts w:ascii="Times New Roman" w:hAnsi="Times New Roman" w:cs="Times New Roman"/>
          <w:b/>
          <w:sz w:val="32"/>
          <w:szCs w:val="32"/>
        </w:rPr>
        <w:t xml:space="preserve">КЫРГЫЗСКАЯ ГОСУДАРСТВЕННАЯ МЕДИЦИНСКАЯ АКАДЕМИЯ </w:t>
      </w:r>
      <w:proofErr w:type="gramStart"/>
      <w:r w:rsidRPr="006D3208">
        <w:rPr>
          <w:rFonts w:ascii="Times New Roman" w:hAnsi="Times New Roman" w:cs="Times New Roman"/>
          <w:b/>
          <w:sz w:val="32"/>
          <w:szCs w:val="32"/>
        </w:rPr>
        <w:t>ИМ. И.К.АХУНБАЕВА</w:t>
      </w:r>
      <w:proofErr w:type="gramEnd"/>
    </w:p>
    <w:p w:rsidR="00D818F8" w:rsidRPr="006D3208" w:rsidRDefault="00D818F8" w:rsidP="00486CE8">
      <w:pPr>
        <w:spacing w:before="4" w:after="4"/>
        <w:rPr>
          <w:rFonts w:ascii="Times New Roman" w:hAnsi="Times New Roman" w:cs="Times New Roman"/>
          <w:sz w:val="28"/>
          <w:szCs w:val="28"/>
        </w:rPr>
      </w:pPr>
    </w:p>
    <w:p w:rsidR="00486CE8" w:rsidRPr="006D3208" w:rsidRDefault="00486CE8" w:rsidP="00486CE8">
      <w:pPr>
        <w:shd w:val="clear" w:color="auto" w:fill="C5E0B3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:rsidR="00486CE8" w:rsidRPr="006D3208" w:rsidRDefault="00486CE8" w:rsidP="00486CE8">
      <w:pPr>
        <w:shd w:val="clear" w:color="auto" w:fill="C5E0B3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:rsidR="00486CE8" w:rsidRPr="006D3208" w:rsidRDefault="00486CE8" w:rsidP="00486CE8">
      <w:pPr>
        <w:shd w:val="clear" w:color="auto" w:fill="C5E0B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 w:rsidRPr="006D3208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    Утвержден </w:t>
      </w:r>
      <w:r w:rsidRPr="006D3208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ab/>
      </w:r>
      <w:r w:rsidRPr="006D3208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ab/>
      </w:r>
      <w:r w:rsidRPr="006D3208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ab/>
      </w:r>
      <w:r w:rsidRPr="006D3208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ab/>
      </w:r>
      <w:r w:rsidRPr="006D3208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ab/>
      </w:r>
      <w:r w:rsidRPr="006D3208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ab/>
      </w:r>
      <w:r w:rsidRPr="006D3208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ab/>
      </w:r>
      <w:r w:rsidRPr="006D3208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ab/>
      </w:r>
      <w:r w:rsidRPr="006D3208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ab/>
      </w:r>
      <w:r w:rsidRPr="006D3208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ab/>
      </w:r>
      <w:r w:rsidRPr="006D3208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ab/>
      </w:r>
      <w:r w:rsidRPr="006D3208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ab/>
        <w:t>Утвержден</w:t>
      </w:r>
    </w:p>
    <w:p w:rsidR="00486CE8" w:rsidRPr="006D3208" w:rsidRDefault="00486CE8" w:rsidP="00486CE8">
      <w:pPr>
        <w:shd w:val="clear" w:color="auto" w:fill="C5E0B3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 w:rsidRPr="006D3208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Решением Ученого Совета </w:t>
      </w:r>
      <w:r w:rsidRPr="006D3208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ab/>
      </w:r>
      <w:r w:rsidRPr="006D3208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ab/>
      </w:r>
      <w:r w:rsidRPr="006D3208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ab/>
      </w:r>
      <w:r w:rsidRPr="006D3208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ab/>
      </w:r>
      <w:r w:rsidRPr="006D3208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ab/>
      </w:r>
      <w:r w:rsidRPr="006D3208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ab/>
      </w:r>
      <w:r w:rsidRPr="006D3208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ab/>
      </w:r>
      <w:r w:rsidRPr="006D3208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ab/>
      </w:r>
      <w:r w:rsidRPr="006D3208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ab/>
        <w:t>приказом</w:t>
      </w:r>
      <w:r w:rsidRPr="006D3208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ab/>
        <w:t>ректора И.О.Кудайбергеновой</w:t>
      </w:r>
    </w:p>
    <w:p w:rsidR="00486CE8" w:rsidRPr="006D3208" w:rsidRDefault="00486CE8" w:rsidP="00486CE8">
      <w:pPr>
        <w:shd w:val="clear" w:color="auto" w:fill="C5E0B3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 w:rsidRPr="006D3208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Протокол №4 от 23.12.2022 года </w:t>
      </w:r>
      <w:r w:rsidRPr="006D3208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ab/>
        <w:t xml:space="preserve">                                                                       №482 от 29.12.2022 года</w:t>
      </w:r>
    </w:p>
    <w:p w:rsidR="00486CE8" w:rsidRPr="006D3208" w:rsidRDefault="00486CE8" w:rsidP="00486CE8">
      <w:pPr>
        <w:shd w:val="clear" w:color="auto" w:fill="C5E0B3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 w:rsidRPr="006D3208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ab/>
      </w:r>
      <w:r w:rsidRPr="006D3208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ab/>
      </w:r>
      <w:r w:rsidRPr="006D3208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ab/>
      </w:r>
      <w:r w:rsidRPr="006D3208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ab/>
      </w:r>
      <w:r w:rsidRPr="006D3208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ab/>
      </w:r>
      <w:r w:rsidRPr="006D3208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ab/>
      </w:r>
      <w:r w:rsidRPr="006D3208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ab/>
      </w:r>
    </w:p>
    <w:p w:rsidR="00486CE8" w:rsidRPr="006D3208" w:rsidRDefault="00486CE8" w:rsidP="00486CE8">
      <w:pPr>
        <w:shd w:val="clear" w:color="auto" w:fill="C5E0B3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 w:rsidRPr="006D3208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                                                                                          </w:t>
      </w:r>
    </w:p>
    <w:p w:rsidR="00486CE8" w:rsidRPr="006D3208" w:rsidRDefault="00486CE8" w:rsidP="00486CE8">
      <w:pPr>
        <w:shd w:val="clear" w:color="auto" w:fill="C5E0B3"/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</w:p>
    <w:p w:rsidR="005630E5" w:rsidRPr="006D3208" w:rsidRDefault="005630E5" w:rsidP="009D08B7">
      <w:pPr>
        <w:spacing w:before="4" w:after="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18F8" w:rsidRPr="006D3208" w:rsidRDefault="00D818F8" w:rsidP="009D08B7">
      <w:pPr>
        <w:spacing w:before="4" w:after="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3208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D818F8" w:rsidRPr="006D3208" w:rsidRDefault="00D818F8" w:rsidP="009D08B7">
      <w:pPr>
        <w:spacing w:before="4" w:after="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3208">
        <w:rPr>
          <w:rFonts w:ascii="Times New Roman" w:hAnsi="Times New Roman" w:cs="Times New Roman"/>
          <w:b/>
          <w:sz w:val="36"/>
          <w:szCs w:val="36"/>
        </w:rPr>
        <w:t xml:space="preserve">мероприятий по реализации </w:t>
      </w:r>
    </w:p>
    <w:p w:rsidR="005630E5" w:rsidRPr="006D3208" w:rsidRDefault="00D818F8" w:rsidP="009D08B7">
      <w:pPr>
        <w:spacing w:before="4" w:after="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3208">
        <w:rPr>
          <w:rFonts w:ascii="Times New Roman" w:hAnsi="Times New Roman" w:cs="Times New Roman"/>
          <w:b/>
          <w:sz w:val="36"/>
          <w:szCs w:val="36"/>
        </w:rPr>
        <w:t xml:space="preserve">«Стратегии развития Кыргызской государственной медицинской академии </w:t>
      </w:r>
    </w:p>
    <w:p w:rsidR="00D818F8" w:rsidRPr="006D3208" w:rsidRDefault="00D818F8" w:rsidP="009D08B7">
      <w:pPr>
        <w:spacing w:before="4" w:after="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3208">
        <w:rPr>
          <w:rFonts w:ascii="Times New Roman" w:hAnsi="Times New Roman" w:cs="Times New Roman"/>
          <w:b/>
          <w:sz w:val="36"/>
          <w:szCs w:val="36"/>
        </w:rPr>
        <w:t>им. И.К. Ахунбаева» на 202</w:t>
      </w:r>
      <w:r w:rsidR="00945E28" w:rsidRPr="006D3208">
        <w:rPr>
          <w:rFonts w:ascii="Times New Roman" w:hAnsi="Times New Roman" w:cs="Times New Roman"/>
          <w:b/>
          <w:sz w:val="36"/>
          <w:szCs w:val="36"/>
        </w:rPr>
        <w:t>3</w:t>
      </w:r>
      <w:r w:rsidRPr="006D3208">
        <w:rPr>
          <w:rFonts w:ascii="Times New Roman" w:hAnsi="Times New Roman" w:cs="Times New Roman"/>
          <w:b/>
          <w:sz w:val="36"/>
          <w:szCs w:val="36"/>
        </w:rPr>
        <w:t>-202</w:t>
      </w:r>
      <w:r w:rsidR="00945E28" w:rsidRPr="006D3208">
        <w:rPr>
          <w:rFonts w:ascii="Times New Roman" w:hAnsi="Times New Roman" w:cs="Times New Roman"/>
          <w:b/>
          <w:sz w:val="36"/>
          <w:szCs w:val="36"/>
        </w:rPr>
        <w:t>4</w:t>
      </w:r>
      <w:r w:rsidRPr="006D3208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D818F8" w:rsidRPr="006D3208" w:rsidRDefault="00D818F8" w:rsidP="009D08B7">
      <w:pPr>
        <w:spacing w:before="4" w:after="4"/>
        <w:jc w:val="center"/>
        <w:rPr>
          <w:rFonts w:ascii="Times New Roman" w:hAnsi="Times New Roman" w:cs="Times New Roman"/>
          <w:sz w:val="36"/>
          <w:szCs w:val="36"/>
        </w:rPr>
      </w:pPr>
    </w:p>
    <w:p w:rsidR="00D818F8" w:rsidRPr="006D3208" w:rsidRDefault="00D818F8" w:rsidP="009D08B7">
      <w:pPr>
        <w:spacing w:before="4" w:after="4"/>
        <w:jc w:val="center"/>
        <w:rPr>
          <w:rFonts w:ascii="Times New Roman" w:hAnsi="Times New Roman" w:cs="Times New Roman"/>
          <w:sz w:val="36"/>
          <w:szCs w:val="36"/>
        </w:rPr>
      </w:pPr>
    </w:p>
    <w:p w:rsidR="00D818F8" w:rsidRPr="006D3208" w:rsidRDefault="00D818F8" w:rsidP="009D08B7">
      <w:pPr>
        <w:spacing w:before="4" w:after="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326B" w:rsidRPr="006D3208" w:rsidRDefault="0043326B" w:rsidP="009D08B7">
      <w:pPr>
        <w:spacing w:before="4" w:after="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326B" w:rsidRPr="006D3208" w:rsidRDefault="0043326B" w:rsidP="009D08B7">
      <w:pPr>
        <w:spacing w:before="4" w:after="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326B" w:rsidRPr="006D3208" w:rsidRDefault="0043326B" w:rsidP="009D08B7">
      <w:pPr>
        <w:spacing w:before="4" w:after="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326B" w:rsidRPr="006D3208" w:rsidRDefault="0043326B" w:rsidP="009D08B7">
      <w:pPr>
        <w:spacing w:before="4" w:after="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326B" w:rsidRPr="006D3208" w:rsidRDefault="0043326B" w:rsidP="009D08B7">
      <w:pPr>
        <w:spacing w:before="4" w:after="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326B" w:rsidRPr="006D3208" w:rsidRDefault="0043326B" w:rsidP="0043326B">
      <w:pPr>
        <w:spacing w:before="4" w:after="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3208">
        <w:rPr>
          <w:rFonts w:ascii="Times New Roman" w:hAnsi="Times New Roman" w:cs="Times New Roman"/>
          <w:b/>
          <w:sz w:val="32"/>
          <w:szCs w:val="32"/>
        </w:rPr>
        <w:t>г. Бишкек</w:t>
      </w:r>
    </w:p>
    <w:p w:rsidR="0043326B" w:rsidRPr="006D3208" w:rsidRDefault="0043326B" w:rsidP="009D08B7">
      <w:pPr>
        <w:spacing w:before="4" w:after="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326B" w:rsidRPr="006D3208" w:rsidRDefault="0043326B" w:rsidP="009D08B7">
      <w:pPr>
        <w:spacing w:before="4" w:after="4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2091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09"/>
        <w:gridCol w:w="3514"/>
        <w:gridCol w:w="2818"/>
        <w:gridCol w:w="142"/>
        <w:gridCol w:w="2397"/>
        <w:gridCol w:w="351"/>
        <w:gridCol w:w="67"/>
        <w:gridCol w:w="61"/>
        <w:gridCol w:w="15"/>
        <w:gridCol w:w="14"/>
        <w:gridCol w:w="255"/>
        <w:gridCol w:w="20"/>
        <w:gridCol w:w="54"/>
        <w:gridCol w:w="67"/>
        <w:gridCol w:w="352"/>
        <w:gridCol w:w="74"/>
        <w:gridCol w:w="15"/>
        <w:gridCol w:w="330"/>
        <w:gridCol w:w="80"/>
        <w:gridCol w:w="16"/>
        <w:gridCol w:w="267"/>
        <w:gridCol w:w="16"/>
        <w:gridCol w:w="9"/>
        <w:gridCol w:w="31"/>
        <w:gridCol w:w="36"/>
        <w:gridCol w:w="334"/>
        <w:gridCol w:w="25"/>
        <w:gridCol w:w="24"/>
        <w:gridCol w:w="308"/>
        <w:gridCol w:w="68"/>
        <w:gridCol w:w="26"/>
        <w:gridCol w:w="17"/>
        <w:gridCol w:w="408"/>
        <w:gridCol w:w="11"/>
        <w:gridCol w:w="421"/>
        <w:gridCol w:w="1556"/>
        <w:gridCol w:w="1134"/>
        <w:gridCol w:w="419"/>
        <w:gridCol w:w="13"/>
        <w:gridCol w:w="406"/>
        <w:gridCol w:w="27"/>
        <w:gridCol w:w="392"/>
        <w:gridCol w:w="40"/>
        <w:gridCol w:w="379"/>
        <w:gridCol w:w="53"/>
        <w:gridCol w:w="366"/>
        <w:gridCol w:w="66"/>
        <w:gridCol w:w="353"/>
        <w:gridCol w:w="79"/>
        <w:gridCol w:w="340"/>
        <w:gridCol w:w="92"/>
        <w:gridCol w:w="327"/>
        <w:gridCol w:w="105"/>
        <w:gridCol w:w="314"/>
        <w:gridCol w:w="118"/>
        <w:gridCol w:w="301"/>
        <w:gridCol w:w="131"/>
        <w:gridCol w:w="288"/>
        <w:gridCol w:w="144"/>
        <w:gridCol w:w="17"/>
      </w:tblGrid>
      <w:tr w:rsidR="006D3208" w:rsidRPr="006D3208" w:rsidTr="00AA6022">
        <w:trPr>
          <w:gridAfter w:val="23"/>
          <w:wAfter w:w="4770" w:type="dxa"/>
          <w:tblHeader/>
        </w:trPr>
        <w:tc>
          <w:tcPr>
            <w:tcW w:w="809" w:type="dxa"/>
            <w:vMerge w:val="restart"/>
          </w:tcPr>
          <w:p w:rsidR="002C5433" w:rsidRPr="006D3208" w:rsidRDefault="002C5433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514" w:type="dxa"/>
            <w:vMerge w:val="restart"/>
          </w:tcPr>
          <w:p w:rsidR="002C5433" w:rsidRPr="006D3208" w:rsidRDefault="002C5433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818" w:type="dxa"/>
            <w:vMerge w:val="restart"/>
          </w:tcPr>
          <w:p w:rsidR="005604C5" w:rsidRPr="006D3208" w:rsidRDefault="002C5433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результат/</w:t>
            </w:r>
          </w:p>
          <w:p w:rsidR="002C5433" w:rsidRPr="006D3208" w:rsidRDefault="005604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2C5433"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ндикаторы</w:t>
            </w:r>
          </w:p>
        </w:tc>
        <w:tc>
          <w:tcPr>
            <w:tcW w:w="2539" w:type="dxa"/>
            <w:gridSpan w:val="2"/>
            <w:vMerge w:val="restart"/>
          </w:tcPr>
          <w:p w:rsidR="002C5433" w:rsidRPr="006D3208" w:rsidRDefault="00912DD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2C5433"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етализация</w:t>
            </w:r>
          </w:p>
          <w:p w:rsidR="002C5433" w:rsidRPr="006D3208" w:rsidRDefault="002C5433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мероприятий</w:t>
            </w:r>
          </w:p>
        </w:tc>
        <w:tc>
          <w:tcPr>
            <w:tcW w:w="3772" w:type="dxa"/>
            <w:gridSpan w:val="30"/>
          </w:tcPr>
          <w:p w:rsidR="002C5433" w:rsidRPr="006D3208" w:rsidRDefault="002C5433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3208">
              <w:rPr>
                <w:rFonts w:ascii="Times New Roman" w:hAnsi="Times New Roman" w:cs="Times New Roman"/>
                <w:b/>
                <w:sz w:val="16"/>
                <w:szCs w:val="16"/>
              </w:rPr>
              <w:t>Срок исполнения (месяцы)</w:t>
            </w:r>
          </w:p>
        </w:tc>
        <w:tc>
          <w:tcPr>
            <w:tcW w:w="1556" w:type="dxa"/>
          </w:tcPr>
          <w:p w:rsidR="002C5433" w:rsidRPr="006D3208" w:rsidRDefault="002C5433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3208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Ответственные исполнители</w:t>
            </w:r>
          </w:p>
        </w:tc>
        <w:tc>
          <w:tcPr>
            <w:tcW w:w="1134" w:type="dxa"/>
          </w:tcPr>
          <w:p w:rsidR="002C5433" w:rsidRPr="006D3208" w:rsidRDefault="002C5433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3208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Источники финансирования</w:t>
            </w:r>
          </w:p>
        </w:tc>
      </w:tr>
      <w:tr w:rsidR="006D3208" w:rsidRPr="006D3208" w:rsidTr="00AA6022">
        <w:trPr>
          <w:gridAfter w:val="23"/>
          <w:wAfter w:w="4770" w:type="dxa"/>
          <w:trHeight w:val="277"/>
          <w:tblHeader/>
        </w:trPr>
        <w:tc>
          <w:tcPr>
            <w:tcW w:w="809" w:type="dxa"/>
            <w:vMerge/>
          </w:tcPr>
          <w:p w:rsidR="002C5433" w:rsidRPr="006D3208" w:rsidRDefault="002C5433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2C5433" w:rsidRPr="006D3208" w:rsidRDefault="002C5433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  <w:vMerge/>
          </w:tcPr>
          <w:p w:rsidR="002C5433" w:rsidRPr="006D3208" w:rsidRDefault="002C5433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9" w:type="dxa"/>
            <w:gridSpan w:val="2"/>
            <w:vMerge/>
          </w:tcPr>
          <w:p w:rsidR="002C5433" w:rsidRPr="006D3208" w:rsidRDefault="002C5433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8" w:type="dxa"/>
            <w:gridSpan w:val="5"/>
            <w:shd w:val="clear" w:color="auto" w:fill="A8D08D" w:themeFill="accent6" w:themeFillTint="99"/>
            <w:vAlign w:val="center"/>
          </w:tcPr>
          <w:p w:rsidR="002C5433" w:rsidRPr="006D3208" w:rsidRDefault="002C5433" w:rsidP="009D08B7">
            <w:pPr>
              <w:spacing w:before="4" w:after="4"/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val="en-US"/>
              </w:rPr>
            </w:pPr>
            <w:r w:rsidRPr="006D3208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val="en-US"/>
              </w:rPr>
              <w:t>IX</w:t>
            </w:r>
          </w:p>
        </w:tc>
        <w:tc>
          <w:tcPr>
            <w:tcW w:w="275" w:type="dxa"/>
            <w:gridSpan w:val="2"/>
            <w:shd w:val="clear" w:color="auto" w:fill="A8D08D" w:themeFill="accent6" w:themeFillTint="99"/>
            <w:vAlign w:val="center"/>
          </w:tcPr>
          <w:p w:rsidR="002C5433" w:rsidRPr="006D3208" w:rsidRDefault="002C5433" w:rsidP="009D08B7">
            <w:pPr>
              <w:spacing w:before="4" w:after="4"/>
              <w:jc w:val="center"/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val="en-US"/>
              </w:rPr>
            </w:pPr>
            <w:r w:rsidRPr="006D3208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val="en-US"/>
              </w:rPr>
              <w:t>X</w:t>
            </w:r>
          </w:p>
        </w:tc>
        <w:tc>
          <w:tcPr>
            <w:tcW w:w="547" w:type="dxa"/>
            <w:gridSpan w:val="4"/>
            <w:shd w:val="clear" w:color="auto" w:fill="A8D08D" w:themeFill="accent6" w:themeFillTint="99"/>
            <w:vAlign w:val="center"/>
          </w:tcPr>
          <w:p w:rsidR="002C5433" w:rsidRPr="006D3208" w:rsidRDefault="002C5433" w:rsidP="009D08B7">
            <w:pPr>
              <w:spacing w:before="4" w:after="4"/>
              <w:jc w:val="center"/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val="en-US"/>
              </w:rPr>
            </w:pPr>
            <w:r w:rsidRPr="006D3208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val="en-US"/>
              </w:rPr>
              <w:t>XI</w:t>
            </w:r>
          </w:p>
        </w:tc>
        <w:tc>
          <w:tcPr>
            <w:tcW w:w="441" w:type="dxa"/>
            <w:gridSpan w:val="4"/>
            <w:shd w:val="clear" w:color="auto" w:fill="A8D08D" w:themeFill="accent6" w:themeFillTint="99"/>
            <w:vAlign w:val="center"/>
          </w:tcPr>
          <w:p w:rsidR="002C5433" w:rsidRPr="006D3208" w:rsidRDefault="002C5433" w:rsidP="009D08B7">
            <w:pPr>
              <w:spacing w:before="4" w:after="4"/>
              <w:jc w:val="center"/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val="en-US"/>
              </w:rPr>
            </w:pPr>
            <w:r w:rsidRPr="006D3208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val="en-US"/>
              </w:rPr>
              <w:t>XII</w:t>
            </w:r>
          </w:p>
        </w:tc>
        <w:tc>
          <w:tcPr>
            <w:tcW w:w="292" w:type="dxa"/>
            <w:gridSpan w:val="3"/>
            <w:shd w:val="clear" w:color="auto" w:fill="A8D08D" w:themeFill="accent6" w:themeFillTint="99"/>
            <w:vAlign w:val="center"/>
          </w:tcPr>
          <w:p w:rsidR="002C5433" w:rsidRPr="006D3208" w:rsidRDefault="002C5433" w:rsidP="009D08B7">
            <w:pPr>
              <w:spacing w:before="4" w:after="4"/>
              <w:jc w:val="center"/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val="en-US"/>
              </w:rPr>
            </w:pPr>
            <w:r w:rsidRPr="006D3208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val="en-US"/>
              </w:rPr>
              <w:t>I</w:t>
            </w:r>
          </w:p>
        </w:tc>
        <w:tc>
          <w:tcPr>
            <w:tcW w:w="426" w:type="dxa"/>
            <w:gridSpan w:val="4"/>
            <w:shd w:val="clear" w:color="auto" w:fill="A8D08D" w:themeFill="accent6" w:themeFillTint="99"/>
            <w:vAlign w:val="center"/>
          </w:tcPr>
          <w:p w:rsidR="002C5433" w:rsidRPr="006D3208" w:rsidRDefault="002C5433" w:rsidP="009D08B7">
            <w:pPr>
              <w:spacing w:before="4" w:after="4"/>
              <w:jc w:val="center"/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val="en-US"/>
              </w:rPr>
            </w:pPr>
            <w:r w:rsidRPr="006D3208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val="en-US"/>
              </w:rPr>
              <w:t>II</w:t>
            </w:r>
          </w:p>
        </w:tc>
        <w:tc>
          <w:tcPr>
            <w:tcW w:w="426" w:type="dxa"/>
            <w:gridSpan w:val="4"/>
            <w:shd w:val="clear" w:color="auto" w:fill="A8D08D" w:themeFill="accent6" w:themeFillTint="99"/>
            <w:vAlign w:val="center"/>
          </w:tcPr>
          <w:p w:rsidR="002C5433" w:rsidRPr="006D3208" w:rsidRDefault="002C5433" w:rsidP="009D08B7">
            <w:pPr>
              <w:spacing w:before="4" w:after="4"/>
              <w:jc w:val="center"/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val="en-US"/>
              </w:rPr>
            </w:pPr>
            <w:r w:rsidRPr="006D3208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val="en-US"/>
              </w:rPr>
              <w:t>III</w:t>
            </w:r>
          </w:p>
        </w:tc>
        <w:tc>
          <w:tcPr>
            <w:tcW w:w="425" w:type="dxa"/>
            <w:gridSpan w:val="2"/>
            <w:shd w:val="clear" w:color="auto" w:fill="A8D08D" w:themeFill="accent6" w:themeFillTint="99"/>
            <w:vAlign w:val="center"/>
          </w:tcPr>
          <w:p w:rsidR="002C5433" w:rsidRPr="006D3208" w:rsidRDefault="002C5433" w:rsidP="009D08B7">
            <w:pPr>
              <w:spacing w:before="4" w:after="4"/>
              <w:jc w:val="center"/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val="en-US"/>
              </w:rPr>
            </w:pPr>
            <w:r w:rsidRPr="006D3208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val="en-US"/>
              </w:rPr>
              <w:t>IV</w:t>
            </w:r>
          </w:p>
        </w:tc>
        <w:tc>
          <w:tcPr>
            <w:tcW w:w="432" w:type="dxa"/>
            <w:gridSpan w:val="2"/>
            <w:shd w:val="clear" w:color="auto" w:fill="A8D08D" w:themeFill="accent6" w:themeFillTint="99"/>
            <w:vAlign w:val="center"/>
          </w:tcPr>
          <w:p w:rsidR="002C5433" w:rsidRPr="006D3208" w:rsidRDefault="002C5433" w:rsidP="009D08B7">
            <w:pPr>
              <w:spacing w:before="4" w:after="4"/>
              <w:jc w:val="center"/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val="en-US"/>
              </w:rPr>
            </w:pPr>
            <w:r w:rsidRPr="006D3208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val="en-US"/>
              </w:rPr>
              <w:t>V</w:t>
            </w:r>
          </w:p>
        </w:tc>
        <w:tc>
          <w:tcPr>
            <w:tcW w:w="1556" w:type="dxa"/>
          </w:tcPr>
          <w:p w:rsidR="002C5433" w:rsidRPr="006D3208" w:rsidRDefault="002C5433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C5433" w:rsidRPr="006D3208" w:rsidRDefault="002C5433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277"/>
          <w:tblHeader/>
        </w:trPr>
        <w:tc>
          <w:tcPr>
            <w:tcW w:w="809" w:type="dxa"/>
          </w:tcPr>
          <w:p w:rsidR="007D70A0" w:rsidRPr="006D3208" w:rsidRDefault="007D70A0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14" w:type="dxa"/>
          </w:tcPr>
          <w:p w:rsidR="007D70A0" w:rsidRPr="006D3208" w:rsidRDefault="007D70A0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18" w:type="dxa"/>
          </w:tcPr>
          <w:p w:rsidR="007D70A0" w:rsidRPr="006D3208" w:rsidRDefault="007D70A0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539" w:type="dxa"/>
            <w:gridSpan w:val="2"/>
          </w:tcPr>
          <w:p w:rsidR="007D70A0" w:rsidRPr="006D3208" w:rsidRDefault="007D70A0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772" w:type="dxa"/>
            <w:gridSpan w:val="30"/>
            <w:shd w:val="clear" w:color="auto" w:fill="A8D08D" w:themeFill="accent6" w:themeFillTint="99"/>
            <w:vAlign w:val="center"/>
          </w:tcPr>
          <w:p w:rsidR="007D70A0" w:rsidRPr="006D3208" w:rsidRDefault="007D70A0" w:rsidP="009D08B7">
            <w:pPr>
              <w:spacing w:before="4" w:after="4"/>
              <w:jc w:val="center"/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</w:rPr>
            </w:pPr>
            <w:r w:rsidRPr="006D3208"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</w:rPr>
              <w:t>5</w:t>
            </w:r>
          </w:p>
        </w:tc>
        <w:tc>
          <w:tcPr>
            <w:tcW w:w="1556" w:type="dxa"/>
          </w:tcPr>
          <w:p w:rsidR="007D70A0" w:rsidRPr="006D3208" w:rsidRDefault="007D70A0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D70A0" w:rsidRPr="006D3208" w:rsidRDefault="007D70A0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656022" w:rsidRPr="006D3208" w:rsidRDefault="0065602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33" w:type="dxa"/>
            <w:gridSpan w:val="36"/>
          </w:tcPr>
          <w:p w:rsidR="00656022" w:rsidRPr="006D3208" w:rsidRDefault="0065602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D32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СТРАТЕГИЯ</w:t>
            </w:r>
            <w:r w:rsidRPr="006D32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1. </w:t>
            </w: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ВЫСТРАИВАНИЕ СИСТЕМЫ УПРАВЛЕНИЯ ИННОВАЦИОННОЙ ИНФРАСТРУКТУРОЙ (РУКОВОДСТВО И МЕНЕДЖМЕНТ)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656022" w:rsidRPr="006D3208" w:rsidRDefault="0065602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15333" w:type="dxa"/>
            <w:gridSpan w:val="36"/>
          </w:tcPr>
          <w:p w:rsidR="00656022" w:rsidRPr="006D3208" w:rsidRDefault="00656022" w:rsidP="009D08B7">
            <w:pPr>
              <w:spacing w:before="4" w:after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Рационализация планирования потребностей в </w:t>
            </w:r>
            <w:proofErr w:type="gramStart"/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объектах</w:t>
            </w:r>
            <w:proofErr w:type="gramEnd"/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инновационной инфраструктуры КГМА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2D0391" w:rsidRPr="006D3208" w:rsidRDefault="004F797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1.1.1.</w:t>
            </w:r>
          </w:p>
        </w:tc>
        <w:tc>
          <w:tcPr>
            <w:tcW w:w="3514" w:type="dxa"/>
          </w:tcPr>
          <w:p w:rsidR="002D0391" w:rsidRPr="006D3208" w:rsidRDefault="002D0391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Оценка и планирование потребностей в объектах инновационной инфраструктуры (пересмотр структуры)</w:t>
            </w:r>
          </w:p>
        </w:tc>
        <w:tc>
          <w:tcPr>
            <w:tcW w:w="2818" w:type="dxa"/>
          </w:tcPr>
          <w:p w:rsidR="002D0391" w:rsidRPr="006D3208" w:rsidRDefault="002D0391" w:rsidP="009D08B7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Новая структура, детализированный план на 2023 г</w:t>
            </w:r>
          </w:p>
        </w:tc>
        <w:tc>
          <w:tcPr>
            <w:tcW w:w="2539" w:type="dxa"/>
            <w:gridSpan w:val="2"/>
          </w:tcPr>
          <w:p w:rsidR="002D0391" w:rsidRPr="006D3208" w:rsidRDefault="002D0391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2D0391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2D0391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2D0391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2D0391" w:rsidRPr="006D3208" w:rsidRDefault="00FF307D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2D0391" w:rsidRPr="006D3208" w:rsidRDefault="002D0391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2D0391" w:rsidRPr="006D3208" w:rsidRDefault="002D0391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2D0391" w:rsidRPr="006D3208" w:rsidRDefault="002D0391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2D0391" w:rsidRPr="006D3208" w:rsidRDefault="002D0391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2D0391" w:rsidRPr="006D3208" w:rsidRDefault="002D0391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2D0391" w:rsidRPr="006D3208" w:rsidRDefault="002D0391" w:rsidP="00A56059">
            <w:pPr>
              <w:spacing w:before="4" w:after="4"/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Ректорат, ОМКО</w:t>
            </w:r>
          </w:p>
        </w:tc>
        <w:tc>
          <w:tcPr>
            <w:tcW w:w="1134" w:type="dxa"/>
          </w:tcPr>
          <w:p w:rsidR="002D0391" w:rsidRPr="006D3208" w:rsidRDefault="002D0391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2D0391" w:rsidRPr="006D3208" w:rsidRDefault="004F797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1.1.2.</w:t>
            </w:r>
          </w:p>
        </w:tc>
        <w:tc>
          <w:tcPr>
            <w:tcW w:w="3514" w:type="dxa"/>
          </w:tcPr>
          <w:p w:rsidR="002D0391" w:rsidRPr="006D3208" w:rsidRDefault="002D0391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Пересмотр и разработка нормативно-правовых документов КГМА в связи с особым статусом </w:t>
            </w:r>
          </w:p>
        </w:tc>
        <w:tc>
          <w:tcPr>
            <w:tcW w:w="2818" w:type="dxa"/>
          </w:tcPr>
          <w:p w:rsidR="002D0391" w:rsidRPr="006D3208" w:rsidRDefault="002D0391" w:rsidP="009D08B7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Кол-во пересмотренных, разработанных документов</w:t>
            </w:r>
          </w:p>
        </w:tc>
        <w:tc>
          <w:tcPr>
            <w:tcW w:w="2539" w:type="dxa"/>
            <w:gridSpan w:val="2"/>
          </w:tcPr>
          <w:p w:rsidR="002D0391" w:rsidRPr="006D3208" w:rsidRDefault="002D0391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2D0391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2D0391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2D0391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2D0391" w:rsidRPr="006D3208" w:rsidRDefault="00FF307D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2D0391" w:rsidRPr="006D3208" w:rsidRDefault="002D0391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2D0391" w:rsidRPr="006D3208" w:rsidRDefault="002D0391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2D0391" w:rsidRPr="006D3208" w:rsidRDefault="002D0391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2D0391" w:rsidRPr="006D3208" w:rsidRDefault="002D0391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2D0391" w:rsidRPr="006D3208" w:rsidRDefault="002D0391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2D0391" w:rsidRPr="006D3208" w:rsidRDefault="004545A4" w:rsidP="004545A4">
            <w:pPr>
              <w:spacing w:before="4" w:after="4"/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Ректорат, ЮрО</w:t>
            </w:r>
          </w:p>
        </w:tc>
        <w:tc>
          <w:tcPr>
            <w:tcW w:w="1134" w:type="dxa"/>
          </w:tcPr>
          <w:p w:rsidR="002D0391" w:rsidRPr="006D3208" w:rsidRDefault="002D0391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2D0391" w:rsidRPr="006D3208" w:rsidRDefault="004F797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3514" w:type="dxa"/>
          </w:tcPr>
          <w:p w:rsidR="002D0391" w:rsidRPr="006D3208" w:rsidRDefault="002D0391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Создание организационн</w:t>
            </w:r>
            <w:proofErr w:type="gramStart"/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6D3208">
              <w:rPr>
                <w:rFonts w:ascii="Times New Roman" w:hAnsi="Times New Roman" w:cs="Times New Roman"/>
                <w:sz w:val="20"/>
                <w:szCs w:val="20"/>
              </w:rPr>
              <w:br w:type="page"/>
              <w:t xml:space="preserve">методической базы управления инновационной инфраструктурой </w:t>
            </w:r>
          </w:p>
        </w:tc>
        <w:tc>
          <w:tcPr>
            <w:tcW w:w="2818" w:type="dxa"/>
          </w:tcPr>
          <w:p w:rsidR="002D0391" w:rsidRPr="006D3208" w:rsidRDefault="002D0391" w:rsidP="009D08B7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Кол-во локальных актов по управлению инновационной инфраструктурой </w:t>
            </w:r>
          </w:p>
        </w:tc>
        <w:tc>
          <w:tcPr>
            <w:tcW w:w="2539" w:type="dxa"/>
            <w:gridSpan w:val="2"/>
          </w:tcPr>
          <w:p w:rsidR="002D0391" w:rsidRPr="006D3208" w:rsidRDefault="002D0391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2D0391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2D0391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2D0391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2D0391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2D0391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2D0391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2D0391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2D0391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2D0391" w:rsidRPr="006D3208" w:rsidRDefault="00764B04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2D0391" w:rsidRPr="006D3208" w:rsidRDefault="002D0391" w:rsidP="004545A4">
            <w:pPr>
              <w:spacing w:before="4" w:after="4"/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 xml:space="preserve">Ректорат, </w:t>
            </w:r>
            <w:r w:rsidR="004545A4" w:rsidRPr="006D3208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ЮрО</w:t>
            </w:r>
          </w:p>
        </w:tc>
        <w:tc>
          <w:tcPr>
            <w:tcW w:w="1134" w:type="dxa"/>
          </w:tcPr>
          <w:p w:rsidR="002D0391" w:rsidRPr="006D3208" w:rsidRDefault="002D0391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1388"/>
        </w:trPr>
        <w:tc>
          <w:tcPr>
            <w:tcW w:w="809" w:type="dxa"/>
          </w:tcPr>
          <w:p w:rsidR="006C164B" w:rsidRPr="006D3208" w:rsidRDefault="006C164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1.1.4.</w:t>
            </w:r>
          </w:p>
        </w:tc>
        <w:tc>
          <w:tcPr>
            <w:tcW w:w="3514" w:type="dxa"/>
          </w:tcPr>
          <w:p w:rsidR="006C164B" w:rsidRPr="006D3208" w:rsidRDefault="006C164B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Ежегодное планирование мероприятий и потребностей в объектах инновационной структуры</w:t>
            </w:r>
          </w:p>
        </w:tc>
        <w:tc>
          <w:tcPr>
            <w:tcW w:w="2818" w:type="dxa"/>
          </w:tcPr>
          <w:p w:rsidR="006C164B" w:rsidRPr="006D3208" w:rsidRDefault="006C164B" w:rsidP="009D08B7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Кол-во структурных подразделений, своевременно подавших заявки на приобретение инновац.оборудования/технологий;</w:t>
            </w:r>
          </w:p>
        </w:tc>
        <w:tc>
          <w:tcPr>
            <w:tcW w:w="2539" w:type="dxa"/>
            <w:gridSpan w:val="2"/>
          </w:tcPr>
          <w:p w:rsidR="006C164B" w:rsidRPr="006D3208" w:rsidRDefault="006C164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6C164B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6C164B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6C164B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6C164B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6C164B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6C164B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6C164B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6C164B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6C164B" w:rsidRPr="006D3208" w:rsidRDefault="00FF307D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6C164B" w:rsidRPr="006D3208" w:rsidRDefault="006C164B" w:rsidP="00A56059">
            <w:pPr>
              <w:spacing w:before="4" w:after="4"/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все структ. подраздел-я</w:t>
            </w:r>
          </w:p>
          <w:p w:rsidR="006C164B" w:rsidRPr="006D3208" w:rsidRDefault="006C164B" w:rsidP="00A56059">
            <w:pPr>
              <w:spacing w:before="4" w:after="4"/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кафедры</w:t>
            </w:r>
          </w:p>
        </w:tc>
        <w:tc>
          <w:tcPr>
            <w:tcW w:w="1134" w:type="dxa"/>
          </w:tcPr>
          <w:p w:rsidR="006C164B" w:rsidRPr="006D3208" w:rsidRDefault="006C164B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 xml:space="preserve">Бюджет КГМА </w:t>
            </w:r>
          </w:p>
        </w:tc>
      </w:tr>
      <w:tr w:rsidR="006D3208" w:rsidRPr="006D3208" w:rsidTr="00AA6022">
        <w:trPr>
          <w:gridAfter w:val="23"/>
          <w:wAfter w:w="4770" w:type="dxa"/>
          <w:trHeight w:val="353"/>
        </w:trPr>
        <w:tc>
          <w:tcPr>
            <w:tcW w:w="809" w:type="dxa"/>
            <w:vMerge w:val="restart"/>
          </w:tcPr>
          <w:p w:rsidR="00F74D2D" w:rsidRPr="006D3208" w:rsidRDefault="00F74D2D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1.1.5.</w:t>
            </w:r>
          </w:p>
        </w:tc>
        <w:tc>
          <w:tcPr>
            <w:tcW w:w="3514" w:type="dxa"/>
            <w:vMerge w:val="restart"/>
          </w:tcPr>
          <w:p w:rsidR="00F74D2D" w:rsidRPr="006D3208" w:rsidRDefault="00F74D2D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Программное бюджетирование</w:t>
            </w:r>
          </w:p>
        </w:tc>
        <w:tc>
          <w:tcPr>
            <w:tcW w:w="2818" w:type="dxa"/>
          </w:tcPr>
          <w:p w:rsidR="00F74D2D" w:rsidRPr="006D3208" w:rsidRDefault="00F74D2D" w:rsidP="009D08B7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Удел</w:t>
            </w:r>
            <w:r w:rsidR="00AC24DE"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ьный вес бюджета по программам;</w:t>
            </w:r>
          </w:p>
        </w:tc>
        <w:tc>
          <w:tcPr>
            <w:tcW w:w="2539" w:type="dxa"/>
            <w:gridSpan w:val="2"/>
          </w:tcPr>
          <w:p w:rsidR="00F74D2D" w:rsidRPr="006D3208" w:rsidRDefault="00F74D2D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gridSpan w:val="3"/>
          </w:tcPr>
          <w:p w:rsidR="00F74D2D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84" w:type="dxa"/>
            <w:gridSpan w:val="3"/>
          </w:tcPr>
          <w:p w:rsidR="00F74D2D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5"/>
          </w:tcPr>
          <w:p w:rsidR="00F74D2D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3"/>
          </w:tcPr>
          <w:p w:rsidR="00F74D2D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83" w:type="dxa"/>
            <w:gridSpan w:val="2"/>
          </w:tcPr>
          <w:p w:rsidR="00F74D2D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75" w:type="dxa"/>
            <w:gridSpan w:val="7"/>
          </w:tcPr>
          <w:p w:rsidR="00F74D2D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4"/>
          </w:tcPr>
          <w:p w:rsidR="00F74D2D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2"/>
          </w:tcPr>
          <w:p w:rsidR="00F74D2D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1" w:type="dxa"/>
          </w:tcPr>
          <w:p w:rsidR="00F74D2D" w:rsidRPr="006D3208" w:rsidRDefault="00FF307D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F74D2D" w:rsidRPr="006D3208" w:rsidRDefault="00F74D2D" w:rsidP="00A56059">
            <w:pPr>
              <w:spacing w:before="4" w:after="4"/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ПФО</w:t>
            </w:r>
          </w:p>
        </w:tc>
        <w:tc>
          <w:tcPr>
            <w:tcW w:w="1134" w:type="dxa"/>
            <w:vMerge w:val="restart"/>
          </w:tcPr>
          <w:p w:rsidR="00F74D2D" w:rsidRPr="006D3208" w:rsidRDefault="00F74D2D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352"/>
        </w:trPr>
        <w:tc>
          <w:tcPr>
            <w:tcW w:w="809" w:type="dxa"/>
            <w:vMerge/>
          </w:tcPr>
          <w:p w:rsidR="00F74D2D" w:rsidRPr="006D3208" w:rsidRDefault="00F74D2D" w:rsidP="009D08B7">
            <w:pPr>
              <w:spacing w:before="4" w:after="4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F74D2D" w:rsidRPr="006D3208" w:rsidRDefault="00F74D2D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18" w:type="dxa"/>
          </w:tcPr>
          <w:p w:rsidR="00F74D2D" w:rsidRPr="006D3208" w:rsidRDefault="00F74D2D" w:rsidP="009D08B7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Аналит.отчет по программам</w:t>
            </w:r>
          </w:p>
        </w:tc>
        <w:tc>
          <w:tcPr>
            <w:tcW w:w="2539" w:type="dxa"/>
            <w:gridSpan w:val="2"/>
          </w:tcPr>
          <w:p w:rsidR="00F74D2D" w:rsidRPr="006D3208" w:rsidRDefault="00F74D2D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gridSpan w:val="3"/>
          </w:tcPr>
          <w:p w:rsidR="00F74D2D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84" w:type="dxa"/>
            <w:gridSpan w:val="3"/>
          </w:tcPr>
          <w:p w:rsidR="00F74D2D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5"/>
          </w:tcPr>
          <w:p w:rsidR="00F74D2D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3"/>
          </w:tcPr>
          <w:p w:rsidR="00F74D2D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83" w:type="dxa"/>
            <w:gridSpan w:val="2"/>
          </w:tcPr>
          <w:p w:rsidR="00F74D2D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75" w:type="dxa"/>
            <w:gridSpan w:val="7"/>
          </w:tcPr>
          <w:p w:rsidR="00F74D2D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4"/>
          </w:tcPr>
          <w:p w:rsidR="00F74D2D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2"/>
          </w:tcPr>
          <w:p w:rsidR="00F74D2D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1" w:type="dxa"/>
          </w:tcPr>
          <w:p w:rsidR="00F74D2D" w:rsidRPr="006D3208" w:rsidRDefault="00FF307D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F74D2D" w:rsidRPr="006D3208" w:rsidRDefault="00F74D2D" w:rsidP="00A56059">
            <w:pPr>
              <w:spacing w:before="4" w:after="4"/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74D2D" w:rsidRPr="006D3208" w:rsidRDefault="00F74D2D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577"/>
        </w:trPr>
        <w:tc>
          <w:tcPr>
            <w:tcW w:w="809" w:type="dxa"/>
            <w:vMerge/>
          </w:tcPr>
          <w:p w:rsidR="00F74D2D" w:rsidRPr="006D3208" w:rsidRDefault="00F74D2D" w:rsidP="009D08B7">
            <w:pPr>
              <w:spacing w:before="4" w:after="4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F74D2D" w:rsidRPr="006D3208" w:rsidRDefault="00F74D2D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18" w:type="dxa"/>
          </w:tcPr>
          <w:p w:rsidR="00F74D2D" w:rsidRPr="006D3208" w:rsidRDefault="00F74D2D" w:rsidP="009D08B7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Объем (затраты) финансирования инновационных проектов.</w:t>
            </w:r>
          </w:p>
        </w:tc>
        <w:tc>
          <w:tcPr>
            <w:tcW w:w="2539" w:type="dxa"/>
            <w:gridSpan w:val="2"/>
          </w:tcPr>
          <w:p w:rsidR="00F74D2D" w:rsidRPr="006D3208" w:rsidRDefault="00F74D2D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F74D2D" w:rsidRPr="006D3208" w:rsidRDefault="00F74D2D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F74D2D" w:rsidRPr="006D3208" w:rsidRDefault="00F74D2D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F74D2D" w:rsidRPr="006D3208" w:rsidRDefault="00F74D2D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F74D2D" w:rsidRPr="006D3208" w:rsidRDefault="00F74D2D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F74D2D" w:rsidRPr="006D3208" w:rsidRDefault="00F74D2D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74D2D" w:rsidRPr="006D3208" w:rsidRDefault="00F74D2D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74D2D" w:rsidRPr="006D3208" w:rsidRDefault="00F74D2D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F74D2D" w:rsidRPr="006D3208" w:rsidRDefault="00F74D2D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F74D2D" w:rsidRPr="006D3208" w:rsidRDefault="00F74D2D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F74D2D" w:rsidRPr="006D3208" w:rsidRDefault="00F74D2D" w:rsidP="00A56059">
            <w:pPr>
              <w:spacing w:before="4" w:after="4"/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74D2D" w:rsidRPr="006D3208" w:rsidRDefault="00F74D2D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 w:val="restart"/>
          </w:tcPr>
          <w:p w:rsidR="00E95AC2" w:rsidRPr="006D3208" w:rsidRDefault="00E95AC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1.1.6</w:t>
            </w:r>
          </w:p>
        </w:tc>
        <w:tc>
          <w:tcPr>
            <w:tcW w:w="3514" w:type="dxa"/>
            <w:vMerge w:val="restart"/>
          </w:tcPr>
          <w:p w:rsidR="00E95AC2" w:rsidRPr="006D3208" w:rsidRDefault="00E95AC2" w:rsidP="009D08B7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Оценка и отбор инновационных проектов </w:t>
            </w:r>
          </w:p>
        </w:tc>
        <w:tc>
          <w:tcPr>
            <w:tcW w:w="2818" w:type="dxa"/>
          </w:tcPr>
          <w:p w:rsidR="00E95AC2" w:rsidRPr="006D3208" w:rsidRDefault="00E95AC2" w:rsidP="009D08B7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Кол-во получивших финансирование инновационых проектов</w:t>
            </w:r>
          </w:p>
        </w:tc>
        <w:tc>
          <w:tcPr>
            <w:tcW w:w="2539" w:type="dxa"/>
            <w:gridSpan w:val="2"/>
          </w:tcPr>
          <w:p w:rsidR="00E95AC2" w:rsidRPr="006D3208" w:rsidRDefault="00E95AC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E95AC2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E95AC2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E95AC2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E95AC2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E95AC2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E95AC2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E95AC2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E95AC2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E95AC2" w:rsidRPr="006D3208" w:rsidRDefault="00FF307D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E95AC2" w:rsidRPr="006D3208" w:rsidRDefault="00E95AC2" w:rsidP="00A56059">
            <w:pPr>
              <w:spacing w:before="4" w:after="4"/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Совет ректората, ОНиКР</w:t>
            </w:r>
          </w:p>
        </w:tc>
        <w:tc>
          <w:tcPr>
            <w:tcW w:w="1134" w:type="dxa"/>
            <w:vMerge w:val="restart"/>
          </w:tcPr>
          <w:p w:rsidR="00E95AC2" w:rsidRPr="006D3208" w:rsidRDefault="00E95AC2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/>
          </w:tcPr>
          <w:p w:rsidR="00E95AC2" w:rsidRPr="006D3208" w:rsidRDefault="00E95AC2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14" w:type="dxa"/>
            <w:vMerge/>
          </w:tcPr>
          <w:p w:rsidR="00E95AC2" w:rsidRPr="006D3208" w:rsidRDefault="00E95AC2" w:rsidP="009D08B7">
            <w:pPr>
              <w:spacing w:before="4" w:after="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18" w:type="dxa"/>
          </w:tcPr>
          <w:p w:rsidR="00E95AC2" w:rsidRPr="006D3208" w:rsidRDefault="00E95AC2" w:rsidP="009D08B7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% получивших финансирование инновационых проектов</w:t>
            </w:r>
          </w:p>
        </w:tc>
        <w:tc>
          <w:tcPr>
            <w:tcW w:w="2539" w:type="dxa"/>
            <w:gridSpan w:val="2"/>
          </w:tcPr>
          <w:p w:rsidR="00E95AC2" w:rsidRPr="006D3208" w:rsidRDefault="00E95AC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E95AC2" w:rsidRPr="006D3208" w:rsidRDefault="00E95AC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E95AC2" w:rsidRPr="006D3208" w:rsidRDefault="00E95AC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E95AC2" w:rsidRPr="006D3208" w:rsidRDefault="00E95AC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E95AC2" w:rsidRPr="006D3208" w:rsidRDefault="00E95AC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E95AC2" w:rsidRPr="006D3208" w:rsidRDefault="00E95AC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E95AC2" w:rsidRPr="006D3208" w:rsidRDefault="00E95AC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E95AC2" w:rsidRPr="006D3208" w:rsidRDefault="00E95AC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E95AC2" w:rsidRPr="006D3208" w:rsidRDefault="00E95AC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E95AC2" w:rsidRPr="006D3208" w:rsidRDefault="00E95AC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E95AC2" w:rsidRPr="006D3208" w:rsidRDefault="00E95AC2" w:rsidP="00A56059">
            <w:pPr>
              <w:spacing w:before="4" w:after="4"/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95AC2" w:rsidRPr="006D3208" w:rsidRDefault="00E95AC2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58"/>
        </w:trPr>
        <w:tc>
          <w:tcPr>
            <w:tcW w:w="809" w:type="dxa"/>
            <w:vMerge w:val="restart"/>
          </w:tcPr>
          <w:p w:rsidR="00625A6D" w:rsidRPr="006D3208" w:rsidRDefault="00625A6D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1.1.7.</w:t>
            </w:r>
          </w:p>
        </w:tc>
        <w:tc>
          <w:tcPr>
            <w:tcW w:w="3514" w:type="dxa"/>
            <w:vMerge w:val="restart"/>
          </w:tcPr>
          <w:p w:rsidR="00625A6D" w:rsidRPr="006D3208" w:rsidRDefault="00625A6D" w:rsidP="009D08B7">
            <w:pPr>
              <w:spacing w:before="4" w:after="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Общественные обсуждения </w:t>
            </w:r>
            <w:r w:rsidRPr="006D32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потребностей, планов, совершенствование работы общественных советов КГМА</w:t>
            </w:r>
          </w:p>
        </w:tc>
        <w:tc>
          <w:tcPr>
            <w:tcW w:w="2818" w:type="dxa"/>
          </w:tcPr>
          <w:p w:rsidR="00812919" w:rsidRPr="006D3208" w:rsidRDefault="00625A6D" w:rsidP="009D08B7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 xml:space="preserve">кол-во заседаний; </w:t>
            </w:r>
          </w:p>
        </w:tc>
        <w:tc>
          <w:tcPr>
            <w:tcW w:w="2539" w:type="dxa"/>
            <w:gridSpan w:val="2"/>
          </w:tcPr>
          <w:p w:rsidR="00625A6D" w:rsidRPr="006D3208" w:rsidRDefault="00625A6D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625A6D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625A6D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625A6D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625A6D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625A6D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625A6D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625A6D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625A6D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625A6D" w:rsidRPr="006D3208" w:rsidRDefault="00764B04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625A6D" w:rsidRPr="006D3208" w:rsidRDefault="00625A6D" w:rsidP="00A56059">
            <w:pPr>
              <w:spacing w:before="4" w:after="4"/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 xml:space="preserve">Общественные советы (Ученый, </w:t>
            </w:r>
            <w:r w:rsidRPr="006D3208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lastRenderedPageBreak/>
              <w:t>Попечительский и др.советы)</w:t>
            </w:r>
          </w:p>
          <w:p w:rsidR="00812919" w:rsidRPr="006D3208" w:rsidRDefault="00812919" w:rsidP="00A56059">
            <w:pPr>
              <w:spacing w:before="4" w:after="4"/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Секретари советов</w:t>
            </w:r>
          </w:p>
        </w:tc>
        <w:tc>
          <w:tcPr>
            <w:tcW w:w="1134" w:type="dxa"/>
            <w:vMerge w:val="restart"/>
          </w:tcPr>
          <w:p w:rsidR="00625A6D" w:rsidRPr="006D3208" w:rsidRDefault="00625A6D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lastRenderedPageBreak/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457"/>
        </w:trPr>
        <w:tc>
          <w:tcPr>
            <w:tcW w:w="809" w:type="dxa"/>
            <w:vMerge/>
          </w:tcPr>
          <w:p w:rsidR="00625A6D" w:rsidRPr="006D3208" w:rsidRDefault="00625A6D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14" w:type="dxa"/>
            <w:vMerge/>
          </w:tcPr>
          <w:p w:rsidR="00625A6D" w:rsidRPr="006D3208" w:rsidRDefault="00625A6D" w:rsidP="009D08B7">
            <w:pPr>
              <w:spacing w:before="4" w:after="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18" w:type="dxa"/>
          </w:tcPr>
          <w:p w:rsidR="00625A6D" w:rsidRPr="006D3208" w:rsidRDefault="00E95AC2" w:rsidP="009D08B7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% исполнения решений</w:t>
            </w:r>
          </w:p>
        </w:tc>
        <w:tc>
          <w:tcPr>
            <w:tcW w:w="2539" w:type="dxa"/>
            <w:gridSpan w:val="2"/>
          </w:tcPr>
          <w:p w:rsidR="00625A6D" w:rsidRPr="006D3208" w:rsidRDefault="00625A6D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625A6D" w:rsidRPr="006D3208" w:rsidRDefault="00625A6D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625A6D" w:rsidRPr="006D3208" w:rsidRDefault="00625A6D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625A6D" w:rsidRPr="006D3208" w:rsidRDefault="00625A6D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625A6D" w:rsidRPr="006D3208" w:rsidRDefault="00625A6D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625A6D" w:rsidRPr="006D3208" w:rsidRDefault="00625A6D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625A6D" w:rsidRPr="006D3208" w:rsidRDefault="00625A6D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625A6D" w:rsidRPr="006D3208" w:rsidRDefault="00625A6D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625A6D" w:rsidRPr="006D3208" w:rsidRDefault="00625A6D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625A6D" w:rsidRPr="006D3208" w:rsidRDefault="00625A6D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625A6D" w:rsidRPr="006D3208" w:rsidRDefault="00625A6D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25A6D" w:rsidRPr="006D3208" w:rsidRDefault="00625A6D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56"/>
        </w:trPr>
        <w:tc>
          <w:tcPr>
            <w:tcW w:w="809" w:type="dxa"/>
          </w:tcPr>
          <w:p w:rsidR="006422A1" w:rsidRPr="006D3208" w:rsidRDefault="006422A1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1.2</w:t>
            </w:r>
          </w:p>
        </w:tc>
        <w:tc>
          <w:tcPr>
            <w:tcW w:w="15333" w:type="dxa"/>
            <w:gridSpan w:val="36"/>
          </w:tcPr>
          <w:p w:rsidR="006422A1" w:rsidRPr="006D3208" w:rsidRDefault="006422A1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эффективности управления вузом путем внедрения новых и развития существующих информационных систем/технологий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3F635A" w:rsidRPr="006D3208" w:rsidRDefault="004F797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1.2.1.</w:t>
            </w:r>
          </w:p>
        </w:tc>
        <w:tc>
          <w:tcPr>
            <w:tcW w:w="3514" w:type="dxa"/>
          </w:tcPr>
          <w:p w:rsidR="003F635A" w:rsidRPr="006D3208" w:rsidRDefault="003F635A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Обучение административных работников менеджменту инновационным вузом</w:t>
            </w:r>
          </w:p>
        </w:tc>
        <w:tc>
          <w:tcPr>
            <w:tcW w:w="2818" w:type="dxa"/>
          </w:tcPr>
          <w:p w:rsidR="003F635A" w:rsidRPr="006D3208" w:rsidRDefault="003F635A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Кол-во административных работников, прошедших курсы</w:t>
            </w:r>
          </w:p>
        </w:tc>
        <w:tc>
          <w:tcPr>
            <w:tcW w:w="2539" w:type="dxa"/>
            <w:gridSpan w:val="2"/>
          </w:tcPr>
          <w:p w:rsidR="003F635A" w:rsidRPr="006D3208" w:rsidRDefault="003F635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3F635A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96" w:type="dxa"/>
            <w:gridSpan w:val="4"/>
          </w:tcPr>
          <w:p w:rsidR="003F635A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2"/>
          </w:tcPr>
          <w:p w:rsidR="003F635A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3F635A" w:rsidRPr="006D3208" w:rsidRDefault="00FF307D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3F635A" w:rsidRPr="006D3208" w:rsidRDefault="003F635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3F635A" w:rsidRPr="006D3208" w:rsidRDefault="003F635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3F635A" w:rsidRPr="006D3208" w:rsidRDefault="003F635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3F635A" w:rsidRPr="006D3208" w:rsidRDefault="003F635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3F635A" w:rsidRPr="006D3208" w:rsidRDefault="003F635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3F635A" w:rsidRPr="006D3208" w:rsidRDefault="003F635A" w:rsidP="00C76173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Ректорат, </w:t>
            </w:r>
            <w:r w:rsidR="00C76173"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ОК</w:t>
            </w:r>
          </w:p>
        </w:tc>
        <w:tc>
          <w:tcPr>
            <w:tcW w:w="1134" w:type="dxa"/>
          </w:tcPr>
          <w:p w:rsidR="003F635A" w:rsidRPr="006D3208" w:rsidRDefault="003F635A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460"/>
        </w:trPr>
        <w:tc>
          <w:tcPr>
            <w:tcW w:w="809" w:type="dxa"/>
            <w:vMerge w:val="restart"/>
          </w:tcPr>
          <w:p w:rsidR="0088092B" w:rsidRPr="006D3208" w:rsidRDefault="0088092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1.2.2.</w:t>
            </w:r>
          </w:p>
        </w:tc>
        <w:tc>
          <w:tcPr>
            <w:tcW w:w="3514" w:type="dxa"/>
            <w:vMerge w:val="restart"/>
          </w:tcPr>
          <w:p w:rsidR="0088092B" w:rsidRPr="006D3208" w:rsidRDefault="0088092B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Разработка унифицированной формы персонального отчета (рейтинговые показатели) и электронной программы отчета</w:t>
            </w:r>
          </w:p>
        </w:tc>
        <w:tc>
          <w:tcPr>
            <w:tcW w:w="2818" w:type="dxa"/>
          </w:tcPr>
          <w:p w:rsidR="0088092B" w:rsidRPr="006D3208" w:rsidRDefault="0088092B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Установленная программа отчета;</w:t>
            </w:r>
          </w:p>
        </w:tc>
        <w:tc>
          <w:tcPr>
            <w:tcW w:w="2539" w:type="dxa"/>
            <w:gridSpan w:val="2"/>
          </w:tcPr>
          <w:p w:rsidR="0088092B" w:rsidRPr="006D3208" w:rsidRDefault="0088092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88092B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96" w:type="dxa"/>
            <w:gridSpan w:val="4"/>
          </w:tcPr>
          <w:p w:rsidR="0088092B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2"/>
          </w:tcPr>
          <w:p w:rsidR="0088092B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88092B" w:rsidRPr="006D3208" w:rsidRDefault="00FF307D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88092B" w:rsidRPr="006D3208" w:rsidRDefault="0088092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88092B" w:rsidRPr="006D3208" w:rsidRDefault="0088092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88092B" w:rsidRPr="006D3208" w:rsidRDefault="0088092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8092B" w:rsidRPr="006D3208" w:rsidRDefault="0088092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88092B" w:rsidRPr="006D3208" w:rsidRDefault="0088092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88092B" w:rsidRPr="006D3208" w:rsidRDefault="0088092B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ОСиПО, ОМКО</w:t>
            </w:r>
          </w:p>
        </w:tc>
        <w:tc>
          <w:tcPr>
            <w:tcW w:w="1134" w:type="dxa"/>
            <w:vMerge w:val="restart"/>
          </w:tcPr>
          <w:p w:rsidR="0088092B" w:rsidRPr="006D3208" w:rsidRDefault="0088092B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460"/>
        </w:trPr>
        <w:tc>
          <w:tcPr>
            <w:tcW w:w="809" w:type="dxa"/>
            <w:vMerge/>
          </w:tcPr>
          <w:p w:rsidR="0088092B" w:rsidRPr="006D3208" w:rsidRDefault="0088092B" w:rsidP="009D08B7">
            <w:pPr>
              <w:spacing w:before="4" w:after="4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88092B" w:rsidRPr="006D3208" w:rsidRDefault="0088092B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18" w:type="dxa"/>
          </w:tcPr>
          <w:p w:rsidR="0088092B" w:rsidRPr="006D3208" w:rsidRDefault="0088092B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% поданных персональных отчетов;</w:t>
            </w:r>
          </w:p>
        </w:tc>
        <w:tc>
          <w:tcPr>
            <w:tcW w:w="2539" w:type="dxa"/>
            <w:gridSpan w:val="2"/>
          </w:tcPr>
          <w:p w:rsidR="0088092B" w:rsidRPr="006D3208" w:rsidRDefault="0088092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88092B" w:rsidRPr="006D3208" w:rsidRDefault="0088092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gridSpan w:val="4"/>
          </w:tcPr>
          <w:p w:rsidR="0088092B" w:rsidRPr="006D3208" w:rsidRDefault="0088092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8092B" w:rsidRPr="006D3208" w:rsidRDefault="0088092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88092B" w:rsidRPr="006D3208" w:rsidRDefault="0088092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88092B" w:rsidRPr="006D3208" w:rsidRDefault="0088092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88092B" w:rsidRPr="006D3208" w:rsidRDefault="0088092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88092B" w:rsidRPr="006D3208" w:rsidRDefault="0088092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8092B" w:rsidRPr="006D3208" w:rsidRDefault="0088092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88092B" w:rsidRPr="006D3208" w:rsidRDefault="0088092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88092B" w:rsidRPr="006D3208" w:rsidRDefault="0088092B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8092B" w:rsidRPr="006D3208" w:rsidRDefault="0088092B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60"/>
        </w:trPr>
        <w:tc>
          <w:tcPr>
            <w:tcW w:w="809" w:type="dxa"/>
            <w:vMerge/>
          </w:tcPr>
          <w:p w:rsidR="0088092B" w:rsidRPr="006D3208" w:rsidRDefault="0088092B" w:rsidP="009D08B7">
            <w:pPr>
              <w:spacing w:before="4" w:after="4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88092B" w:rsidRPr="006D3208" w:rsidRDefault="0088092B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18" w:type="dxa"/>
          </w:tcPr>
          <w:p w:rsidR="0088092B" w:rsidRPr="006D3208" w:rsidRDefault="0088092B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Сводный отчет по КГМА по индикаторам</w:t>
            </w:r>
          </w:p>
        </w:tc>
        <w:tc>
          <w:tcPr>
            <w:tcW w:w="2539" w:type="dxa"/>
            <w:gridSpan w:val="2"/>
          </w:tcPr>
          <w:p w:rsidR="0088092B" w:rsidRPr="006D3208" w:rsidRDefault="0088092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88092B" w:rsidRPr="006D3208" w:rsidRDefault="0088092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gridSpan w:val="4"/>
          </w:tcPr>
          <w:p w:rsidR="0088092B" w:rsidRPr="006D3208" w:rsidRDefault="0088092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88092B" w:rsidRPr="006D3208" w:rsidRDefault="0088092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88092B" w:rsidRPr="006D3208" w:rsidRDefault="0088092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88092B" w:rsidRPr="006D3208" w:rsidRDefault="0088092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88092B" w:rsidRPr="006D3208" w:rsidRDefault="0088092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88092B" w:rsidRPr="006D3208" w:rsidRDefault="0088092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88092B" w:rsidRPr="006D3208" w:rsidRDefault="0088092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88092B" w:rsidRPr="006D3208" w:rsidRDefault="0088092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88092B" w:rsidRPr="006D3208" w:rsidRDefault="0088092B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8092B" w:rsidRPr="006D3208" w:rsidRDefault="0088092B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58"/>
        </w:trPr>
        <w:tc>
          <w:tcPr>
            <w:tcW w:w="809" w:type="dxa"/>
            <w:vMerge w:val="restart"/>
          </w:tcPr>
          <w:p w:rsidR="00485F42" w:rsidRPr="006D3208" w:rsidRDefault="00485F4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1.2.3.</w:t>
            </w:r>
          </w:p>
        </w:tc>
        <w:tc>
          <w:tcPr>
            <w:tcW w:w="3514" w:type="dxa"/>
            <w:vMerge w:val="restart"/>
          </w:tcPr>
          <w:p w:rsidR="00485F42" w:rsidRPr="006D3208" w:rsidRDefault="00485F42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Совершенствование системы автоматизированной системы управления (АСУ/</w:t>
            </w: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  <w:lang w:val="en-US"/>
              </w:rPr>
              <w:t>AVN</w:t>
            </w: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): обновление, внедрение новых модулей:</w:t>
            </w:r>
          </w:p>
        </w:tc>
        <w:tc>
          <w:tcPr>
            <w:tcW w:w="2818" w:type="dxa"/>
          </w:tcPr>
          <w:p w:rsidR="00485F42" w:rsidRPr="006D3208" w:rsidRDefault="00485F42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Количество обновленных модулей АСУ; </w:t>
            </w:r>
          </w:p>
        </w:tc>
        <w:tc>
          <w:tcPr>
            <w:tcW w:w="2539" w:type="dxa"/>
            <w:gridSpan w:val="2"/>
          </w:tcPr>
          <w:p w:rsidR="00485F42" w:rsidRPr="006D3208" w:rsidRDefault="00485F4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485F42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96" w:type="dxa"/>
            <w:gridSpan w:val="4"/>
          </w:tcPr>
          <w:p w:rsidR="00485F42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2"/>
          </w:tcPr>
          <w:p w:rsidR="00485F42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485F42" w:rsidRPr="006D3208" w:rsidRDefault="00FF307D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485F42" w:rsidRPr="006D3208" w:rsidRDefault="00485F4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485F42" w:rsidRPr="006D3208" w:rsidRDefault="00485F4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485F42" w:rsidRPr="006D3208" w:rsidRDefault="00485F4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485F42" w:rsidRPr="006D3208" w:rsidRDefault="00485F4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485F42" w:rsidRPr="006D3208" w:rsidRDefault="00485F4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485F42" w:rsidRPr="006D3208" w:rsidRDefault="00485F42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ОСиПО</w:t>
            </w:r>
          </w:p>
        </w:tc>
        <w:tc>
          <w:tcPr>
            <w:tcW w:w="1134" w:type="dxa"/>
            <w:vMerge w:val="restart"/>
          </w:tcPr>
          <w:p w:rsidR="00485F42" w:rsidRPr="006D3208" w:rsidRDefault="00485F42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457"/>
        </w:trPr>
        <w:tc>
          <w:tcPr>
            <w:tcW w:w="809" w:type="dxa"/>
            <w:vMerge/>
          </w:tcPr>
          <w:p w:rsidR="00485F42" w:rsidRPr="006D3208" w:rsidRDefault="00485F42" w:rsidP="009D08B7">
            <w:pPr>
              <w:spacing w:before="4" w:after="4"/>
              <w:jc w:val="center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485F42" w:rsidRPr="006D3208" w:rsidRDefault="00485F42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818" w:type="dxa"/>
          </w:tcPr>
          <w:p w:rsidR="00485F42" w:rsidRPr="006D3208" w:rsidRDefault="00485F42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новых внедренных модулей АСУ</w:t>
            </w:r>
          </w:p>
        </w:tc>
        <w:tc>
          <w:tcPr>
            <w:tcW w:w="2539" w:type="dxa"/>
            <w:gridSpan w:val="2"/>
          </w:tcPr>
          <w:p w:rsidR="00485F42" w:rsidRPr="006D3208" w:rsidRDefault="00485F4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485F42" w:rsidRPr="006D3208" w:rsidRDefault="00485F4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gridSpan w:val="4"/>
          </w:tcPr>
          <w:p w:rsidR="00485F42" w:rsidRPr="006D3208" w:rsidRDefault="00485F4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485F42" w:rsidRPr="006D3208" w:rsidRDefault="00485F4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485F42" w:rsidRPr="006D3208" w:rsidRDefault="00485F4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485F42" w:rsidRPr="006D3208" w:rsidRDefault="00485F4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485F42" w:rsidRPr="006D3208" w:rsidRDefault="00485F4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485F42" w:rsidRPr="006D3208" w:rsidRDefault="00485F4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485F42" w:rsidRPr="006D3208" w:rsidRDefault="00485F4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485F42" w:rsidRPr="006D3208" w:rsidRDefault="00485F4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485F42" w:rsidRPr="006D3208" w:rsidRDefault="00485F42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5F42" w:rsidRPr="006D3208" w:rsidRDefault="00485F42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3F635A" w:rsidRPr="006D3208" w:rsidRDefault="003F635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4" w:type="dxa"/>
          </w:tcPr>
          <w:p w:rsidR="003F635A" w:rsidRPr="006D3208" w:rsidRDefault="00942E8C" w:rsidP="009D08B7">
            <w:pPr>
              <w:pStyle w:val="a4"/>
              <w:numPr>
                <w:ilvl w:val="0"/>
                <w:numId w:val="1"/>
              </w:numPr>
              <w:spacing w:before="4" w:after="4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Внедрение модуля по управлению</w:t>
            </w:r>
            <w:r w:rsidR="003F635A" w:rsidRPr="006D3208">
              <w:rPr>
                <w:rFonts w:ascii="Times New Roman" w:hAnsi="Times New Roman"/>
                <w:noProof/>
                <w:sz w:val="20"/>
                <w:szCs w:val="20"/>
              </w:rPr>
              <w:t xml:space="preserve"> контингентом ординаторов </w:t>
            </w:r>
          </w:p>
        </w:tc>
        <w:tc>
          <w:tcPr>
            <w:tcW w:w="2818" w:type="dxa"/>
          </w:tcPr>
          <w:p w:rsidR="003F635A" w:rsidRPr="006D3208" w:rsidRDefault="003F635A" w:rsidP="009D08B7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Базы данных по ординаторам</w:t>
            </w:r>
          </w:p>
        </w:tc>
        <w:tc>
          <w:tcPr>
            <w:tcW w:w="2539" w:type="dxa"/>
            <w:gridSpan w:val="2"/>
          </w:tcPr>
          <w:p w:rsidR="003F635A" w:rsidRPr="006D3208" w:rsidRDefault="003F635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3F635A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96" w:type="dxa"/>
            <w:gridSpan w:val="4"/>
          </w:tcPr>
          <w:p w:rsidR="003F635A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2"/>
          </w:tcPr>
          <w:p w:rsidR="003F635A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3F635A" w:rsidRPr="006D3208" w:rsidRDefault="00FF307D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3F635A" w:rsidRPr="006D3208" w:rsidRDefault="003F635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3F635A" w:rsidRPr="006D3208" w:rsidRDefault="003F635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3F635A" w:rsidRPr="006D3208" w:rsidRDefault="003F635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3F635A" w:rsidRPr="006D3208" w:rsidRDefault="003F635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3F635A" w:rsidRPr="006D3208" w:rsidRDefault="003F635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3F635A" w:rsidRPr="006D3208" w:rsidRDefault="003F635A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ОСиПО, ФПМО</w:t>
            </w:r>
          </w:p>
        </w:tc>
        <w:tc>
          <w:tcPr>
            <w:tcW w:w="1134" w:type="dxa"/>
          </w:tcPr>
          <w:p w:rsidR="003F635A" w:rsidRPr="006D3208" w:rsidRDefault="003F635A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3F635A" w:rsidRPr="006D3208" w:rsidRDefault="003F635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4" w:type="dxa"/>
          </w:tcPr>
          <w:p w:rsidR="003F635A" w:rsidRPr="006D3208" w:rsidRDefault="003F635A" w:rsidP="009D08B7">
            <w:pPr>
              <w:pStyle w:val="a4"/>
              <w:numPr>
                <w:ilvl w:val="0"/>
                <w:numId w:val="1"/>
              </w:numPr>
              <w:spacing w:before="4" w:after="4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 xml:space="preserve">Внедрение модуля по </w:t>
            </w:r>
            <w:r w:rsidRPr="006D3208">
              <w:rPr>
                <w:rFonts w:ascii="Times New Roman" w:hAnsi="Times New Roman"/>
                <w:sz w:val="20"/>
                <w:szCs w:val="20"/>
              </w:rPr>
              <w:t>номенклатуре дел и организационно-распорядительной документации</w:t>
            </w:r>
          </w:p>
        </w:tc>
        <w:tc>
          <w:tcPr>
            <w:tcW w:w="2818" w:type="dxa"/>
          </w:tcPr>
          <w:p w:rsidR="003F635A" w:rsidRPr="006D3208" w:rsidRDefault="003F635A" w:rsidP="009D08B7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Скорость обработки и исполнения заданий/решений</w:t>
            </w:r>
          </w:p>
        </w:tc>
        <w:tc>
          <w:tcPr>
            <w:tcW w:w="2539" w:type="dxa"/>
            <w:gridSpan w:val="2"/>
          </w:tcPr>
          <w:p w:rsidR="003F635A" w:rsidRPr="006D3208" w:rsidRDefault="003F635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3F635A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96" w:type="dxa"/>
            <w:gridSpan w:val="4"/>
          </w:tcPr>
          <w:p w:rsidR="003F635A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2"/>
          </w:tcPr>
          <w:p w:rsidR="003F635A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3F635A" w:rsidRPr="006D3208" w:rsidRDefault="00FF307D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3F635A" w:rsidRPr="006D3208" w:rsidRDefault="003F635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3F635A" w:rsidRPr="006D3208" w:rsidRDefault="003F635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3F635A" w:rsidRPr="006D3208" w:rsidRDefault="003F635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3F635A" w:rsidRPr="006D3208" w:rsidRDefault="003F635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3F635A" w:rsidRPr="006D3208" w:rsidRDefault="003F635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3F635A" w:rsidRPr="006D3208" w:rsidRDefault="003F635A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ОСиПО, общий отдел</w:t>
            </w:r>
          </w:p>
        </w:tc>
        <w:tc>
          <w:tcPr>
            <w:tcW w:w="1134" w:type="dxa"/>
          </w:tcPr>
          <w:p w:rsidR="003F635A" w:rsidRPr="006D3208" w:rsidRDefault="003F635A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3F635A" w:rsidRPr="006D3208" w:rsidRDefault="003F635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4" w:type="dxa"/>
          </w:tcPr>
          <w:p w:rsidR="003F635A" w:rsidRPr="006D3208" w:rsidRDefault="003F635A" w:rsidP="009D08B7">
            <w:pPr>
              <w:pStyle w:val="a4"/>
              <w:numPr>
                <w:ilvl w:val="0"/>
                <w:numId w:val="1"/>
              </w:numPr>
              <w:spacing w:before="4" w:after="4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 xml:space="preserve">Внедрение модуля по </w:t>
            </w:r>
            <w:r w:rsidR="00942E8C" w:rsidRPr="006D3208">
              <w:rPr>
                <w:rFonts w:ascii="Times New Roman" w:hAnsi="Times New Roman"/>
                <w:sz w:val="20"/>
                <w:szCs w:val="20"/>
              </w:rPr>
              <w:t>у</w:t>
            </w:r>
            <w:r w:rsidRPr="006D3208">
              <w:rPr>
                <w:rFonts w:ascii="Times New Roman" w:hAnsi="Times New Roman"/>
                <w:sz w:val="20"/>
                <w:szCs w:val="20"/>
              </w:rPr>
              <w:t>правлению научной деятельностью</w:t>
            </w:r>
          </w:p>
        </w:tc>
        <w:tc>
          <w:tcPr>
            <w:tcW w:w="2818" w:type="dxa"/>
          </w:tcPr>
          <w:p w:rsidR="003F635A" w:rsidRPr="006D3208" w:rsidRDefault="003F635A" w:rsidP="009D08B7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Базы данных по научной деятельности</w:t>
            </w:r>
          </w:p>
        </w:tc>
        <w:tc>
          <w:tcPr>
            <w:tcW w:w="2539" w:type="dxa"/>
            <w:gridSpan w:val="2"/>
          </w:tcPr>
          <w:p w:rsidR="003F635A" w:rsidRPr="006D3208" w:rsidRDefault="003F635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3F635A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96" w:type="dxa"/>
            <w:gridSpan w:val="4"/>
          </w:tcPr>
          <w:p w:rsidR="003F635A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2"/>
          </w:tcPr>
          <w:p w:rsidR="003F635A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3F635A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3F635A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3F635A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3F635A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3F635A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3F635A" w:rsidRPr="006D3208" w:rsidRDefault="00FF307D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3F635A" w:rsidRPr="006D3208" w:rsidRDefault="003F635A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ОСиПО, ОНИКР</w:t>
            </w:r>
          </w:p>
        </w:tc>
        <w:tc>
          <w:tcPr>
            <w:tcW w:w="1134" w:type="dxa"/>
          </w:tcPr>
          <w:p w:rsidR="003F635A" w:rsidRPr="006D3208" w:rsidRDefault="003F635A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3F635A" w:rsidRPr="006D3208" w:rsidRDefault="003F635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4" w:type="dxa"/>
          </w:tcPr>
          <w:p w:rsidR="003F635A" w:rsidRPr="006D3208" w:rsidRDefault="003F635A" w:rsidP="009D08B7">
            <w:pPr>
              <w:pStyle w:val="a4"/>
              <w:numPr>
                <w:ilvl w:val="0"/>
                <w:numId w:val="1"/>
              </w:numPr>
              <w:spacing w:before="4" w:after="4" w:line="240" w:lineRule="auto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 xml:space="preserve">Внедрение модуля по </w:t>
            </w:r>
            <w:r w:rsidRPr="006D3208">
              <w:rPr>
                <w:rFonts w:ascii="Times New Roman" w:hAnsi="Times New Roman"/>
                <w:sz w:val="20"/>
                <w:szCs w:val="20"/>
              </w:rPr>
              <w:t>оплате за обучение/отработки</w:t>
            </w:r>
          </w:p>
        </w:tc>
        <w:tc>
          <w:tcPr>
            <w:tcW w:w="2818" w:type="dxa"/>
          </w:tcPr>
          <w:p w:rsidR="003F635A" w:rsidRPr="006D3208" w:rsidRDefault="003F635A" w:rsidP="009D08B7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Своевременность оплаты, сокращение сроков оплаты за обучение/отработки</w:t>
            </w:r>
          </w:p>
        </w:tc>
        <w:tc>
          <w:tcPr>
            <w:tcW w:w="2539" w:type="dxa"/>
            <w:gridSpan w:val="2"/>
          </w:tcPr>
          <w:p w:rsidR="003F635A" w:rsidRPr="006D3208" w:rsidRDefault="003F635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3F635A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96" w:type="dxa"/>
            <w:gridSpan w:val="4"/>
          </w:tcPr>
          <w:p w:rsidR="003F635A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2"/>
          </w:tcPr>
          <w:p w:rsidR="003F635A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3F635A" w:rsidRPr="006D3208" w:rsidRDefault="00FF307D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3F635A" w:rsidRPr="006D3208" w:rsidRDefault="003F635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3F635A" w:rsidRPr="006D3208" w:rsidRDefault="003F635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3F635A" w:rsidRPr="006D3208" w:rsidRDefault="003F635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3F635A" w:rsidRPr="006D3208" w:rsidRDefault="003F635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3F635A" w:rsidRPr="006D3208" w:rsidRDefault="003F635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3F635A" w:rsidRPr="006D3208" w:rsidRDefault="003F635A" w:rsidP="00812919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ОСиПО, </w:t>
            </w:r>
            <w:r w:rsidR="00812919"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ПФО</w:t>
            </w:r>
          </w:p>
        </w:tc>
        <w:tc>
          <w:tcPr>
            <w:tcW w:w="1134" w:type="dxa"/>
          </w:tcPr>
          <w:p w:rsidR="003F635A" w:rsidRPr="006D3208" w:rsidRDefault="003F635A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3F635A" w:rsidRPr="006D3208" w:rsidRDefault="003F635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4" w:type="dxa"/>
          </w:tcPr>
          <w:p w:rsidR="003F635A" w:rsidRPr="006D3208" w:rsidRDefault="003F635A" w:rsidP="009D08B7">
            <w:pPr>
              <w:pStyle w:val="a4"/>
              <w:numPr>
                <w:ilvl w:val="0"/>
                <w:numId w:val="1"/>
              </w:numPr>
              <w:spacing w:before="4" w:after="4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Внедрение модуля по сбору заявок на приобретение товаров и услуг</w:t>
            </w:r>
          </w:p>
        </w:tc>
        <w:tc>
          <w:tcPr>
            <w:tcW w:w="2818" w:type="dxa"/>
          </w:tcPr>
          <w:p w:rsidR="003F635A" w:rsidRPr="006D3208" w:rsidRDefault="003F635A" w:rsidP="009D08B7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39" w:type="dxa"/>
            <w:gridSpan w:val="2"/>
          </w:tcPr>
          <w:p w:rsidR="003F635A" w:rsidRPr="006D3208" w:rsidRDefault="003F635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3F635A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96" w:type="dxa"/>
            <w:gridSpan w:val="4"/>
          </w:tcPr>
          <w:p w:rsidR="003F635A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2"/>
          </w:tcPr>
          <w:p w:rsidR="003F635A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3F635A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3F635A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3F635A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3F635A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3F635A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3F635A" w:rsidRPr="006D3208" w:rsidRDefault="00FF307D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3F635A" w:rsidRPr="006D3208" w:rsidRDefault="003F635A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ОСиПО, АХР</w:t>
            </w:r>
          </w:p>
        </w:tc>
        <w:tc>
          <w:tcPr>
            <w:tcW w:w="1134" w:type="dxa"/>
          </w:tcPr>
          <w:p w:rsidR="003F635A" w:rsidRPr="006D3208" w:rsidRDefault="003F635A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AA0F39" w:rsidRPr="006D3208" w:rsidRDefault="00AA0F3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15333" w:type="dxa"/>
            <w:gridSpan w:val="36"/>
          </w:tcPr>
          <w:p w:rsidR="00AA0F39" w:rsidRPr="006D3208" w:rsidRDefault="00AA0F39" w:rsidP="009D08B7">
            <w:pPr>
              <w:spacing w:before="4" w:after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качества кадровой политики, стимулирование работников инновационной сферы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C45360" w:rsidRPr="006D3208" w:rsidRDefault="00C45360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1.3.1.</w:t>
            </w:r>
          </w:p>
        </w:tc>
        <w:tc>
          <w:tcPr>
            <w:tcW w:w="3514" w:type="dxa"/>
          </w:tcPr>
          <w:p w:rsidR="00C45360" w:rsidRPr="006D3208" w:rsidRDefault="00C45360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Организация обучения административного персонала на </w:t>
            </w: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lastRenderedPageBreak/>
              <w:t>курсах по управлению человеческими ресурсами</w:t>
            </w:r>
          </w:p>
        </w:tc>
        <w:tc>
          <w:tcPr>
            <w:tcW w:w="2818" w:type="dxa"/>
          </w:tcPr>
          <w:p w:rsidR="00C45360" w:rsidRPr="006D3208" w:rsidRDefault="00C45360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lastRenderedPageBreak/>
              <w:t>Количество адм. персонала, прошедших обучение</w:t>
            </w:r>
          </w:p>
        </w:tc>
        <w:tc>
          <w:tcPr>
            <w:tcW w:w="2539" w:type="dxa"/>
            <w:gridSpan w:val="2"/>
          </w:tcPr>
          <w:p w:rsidR="00C45360" w:rsidRPr="006D3208" w:rsidRDefault="00C45360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C45360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C45360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C45360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C45360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C45360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C45360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C45360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C45360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C45360" w:rsidRPr="006D3208" w:rsidRDefault="00FF307D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C45360" w:rsidRPr="006D3208" w:rsidRDefault="00943EEB" w:rsidP="009D08B7">
            <w:pPr>
              <w:spacing w:before="4" w:after="4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ОЮиКР</w:t>
            </w:r>
          </w:p>
        </w:tc>
        <w:tc>
          <w:tcPr>
            <w:tcW w:w="1134" w:type="dxa"/>
          </w:tcPr>
          <w:p w:rsidR="00C45360" w:rsidRPr="006D3208" w:rsidRDefault="00C45360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Бюджет КГМА, </w:t>
            </w: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C45360" w:rsidRPr="006D3208" w:rsidRDefault="00C45360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lastRenderedPageBreak/>
              <w:t>1.3.2.</w:t>
            </w:r>
          </w:p>
        </w:tc>
        <w:tc>
          <w:tcPr>
            <w:tcW w:w="3514" w:type="dxa"/>
          </w:tcPr>
          <w:p w:rsidR="00C45360" w:rsidRPr="006D3208" w:rsidRDefault="00C45360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Пересмотр Положения о проведении аттестации сотрудников</w:t>
            </w:r>
          </w:p>
        </w:tc>
        <w:tc>
          <w:tcPr>
            <w:tcW w:w="2818" w:type="dxa"/>
          </w:tcPr>
          <w:p w:rsidR="00C45360" w:rsidRPr="006D3208" w:rsidRDefault="00C45360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Утвержденное Положение о проведении аттестации; уровень квалификации сотрудников/ППС</w:t>
            </w:r>
          </w:p>
        </w:tc>
        <w:tc>
          <w:tcPr>
            <w:tcW w:w="2539" w:type="dxa"/>
            <w:gridSpan w:val="2"/>
          </w:tcPr>
          <w:p w:rsidR="00C45360" w:rsidRPr="006D3208" w:rsidRDefault="00C45360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C45360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C45360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C45360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C45360" w:rsidRPr="006D3208" w:rsidRDefault="00FF307D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C45360" w:rsidRPr="006D3208" w:rsidRDefault="00C45360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C45360" w:rsidRPr="006D3208" w:rsidRDefault="00C45360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C45360" w:rsidRPr="006D3208" w:rsidRDefault="00C45360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C45360" w:rsidRPr="006D3208" w:rsidRDefault="00C45360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C45360" w:rsidRPr="006D3208" w:rsidRDefault="00C45360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C45360" w:rsidRPr="006D3208" w:rsidRDefault="00777B5C" w:rsidP="009D08B7">
            <w:pPr>
              <w:spacing w:before="4" w:after="4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Ю</w:t>
            </w:r>
            <w:r w:rsidR="00BD60ED"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р</w:t>
            </w: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</w:t>
            </w:r>
          </w:p>
          <w:p w:rsidR="00943EEB" w:rsidRPr="006D3208" w:rsidRDefault="00943EEB" w:rsidP="009D08B7">
            <w:pPr>
              <w:spacing w:before="4" w:after="4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ОМКО</w:t>
            </w:r>
          </w:p>
        </w:tc>
        <w:tc>
          <w:tcPr>
            <w:tcW w:w="1134" w:type="dxa"/>
          </w:tcPr>
          <w:p w:rsidR="00C45360" w:rsidRPr="006D3208" w:rsidRDefault="00C45360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C45360" w:rsidRPr="006D3208" w:rsidRDefault="00C45360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1.3.3</w:t>
            </w:r>
          </w:p>
        </w:tc>
        <w:tc>
          <w:tcPr>
            <w:tcW w:w="3514" w:type="dxa"/>
          </w:tcPr>
          <w:p w:rsidR="00C45360" w:rsidRPr="006D3208" w:rsidRDefault="00C45360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Составление типовой карьерограммы сотрудника отдела/центра, ППС кафедры</w:t>
            </w:r>
          </w:p>
        </w:tc>
        <w:tc>
          <w:tcPr>
            <w:tcW w:w="2818" w:type="dxa"/>
          </w:tcPr>
          <w:p w:rsidR="00C45360" w:rsidRPr="006D3208" w:rsidRDefault="00C45360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Типовые карьерограммы</w:t>
            </w:r>
          </w:p>
        </w:tc>
        <w:tc>
          <w:tcPr>
            <w:tcW w:w="2539" w:type="dxa"/>
            <w:gridSpan w:val="2"/>
          </w:tcPr>
          <w:p w:rsidR="00C45360" w:rsidRPr="006D3208" w:rsidRDefault="00C45360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C45360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C45360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C45360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C45360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C45360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C45360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C45360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C45360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C45360" w:rsidRPr="006D3208" w:rsidRDefault="00FF307D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C45360" w:rsidRPr="006D3208" w:rsidRDefault="00943EEB" w:rsidP="00942E8C">
            <w:pPr>
              <w:spacing w:before="4" w:after="4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</w:t>
            </w:r>
            <w:r w:rsidR="00942E8C"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</w:t>
            </w:r>
          </w:p>
        </w:tc>
        <w:tc>
          <w:tcPr>
            <w:tcW w:w="1134" w:type="dxa"/>
          </w:tcPr>
          <w:p w:rsidR="00C45360" w:rsidRPr="006D3208" w:rsidRDefault="00C45360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690"/>
        </w:trPr>
        <w:tc>
          <w:tcPr>
            <w:tcW w:w="809" w:type="dxa"/>
            <w:vMerge w:val="restart"/>
          </w:tcPr>
          <w:p w:rsidR="003779E2" w:rsidRPr="006D3208" w:rsidRDefault="003779E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1.3.4.</w:t>
            </w:r>
          </w:p>
        </w:tc>
        <w:tc>
          <w:tcPr>
            <w:tcW w:w="3514" w:type="dxa"/>
            <w:vMerge w:val="restart"/>
          </w:tcPr>
          <w:p w:rsidR="003779E2" w:rsidRPr="006D3208" w:rsidRDefault="003779E2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y-KG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Рассмотрение</w:t>
            </w: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y-KG"/>
              </w:rPr>
              <w:t xml:space="preserve"> вопросов о материальном стимулировании ППС и научных сотрудников, к созданию инноваций (авторские гонорары и др.)</w:t>
            </w:r>
          </w:p>
        </w:tc>
        <w:tc>
          <w:tcPr>
            <w:tcW w:w="2818" w:type="dxa"/>
          </w:tcPr>
          <w:p w:rsidR="003779E2" w:rsidRPr="006D3208" w:rsidRDefault="00942E8C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  <w:lang w:val="ky-KG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  <w:lang w:val="ky-KG"/>
              </w:rPr>
              <w:t>% увеличения зарплаты</w:t>
            </w:r>
          </w:p>
        </w:tc>
        <w:tc>
          <w:tcPr>
            <w:tcW w:w="2539" w:type="dxa"/>
            <w:gridSpan w:val="2"/>
          </w:tcPr>
          <w:p w:rsidR="003779E2" w:rsidRPr="006D3208" w:rsidRDefault="003779E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3779E2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3779E2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3779E2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3779E2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3779E2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3779E2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3779E2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3779E2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3779E2" w:rsidRPr="006D3208" w:rsidRDefault="00FF307D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3779E2" w:rsidRPr="006D3208" w:rsidRDefault="003779E2" w:rsidP="009D08B7">
            <w:pPr>
              <w:spacing w:before="4" w:after="4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ОНиКР</w:t>
            </w:r>
          </w:p>
          <w:p w:rsidR="003779E2" w:rsidRPr="006D3208" w:rsidRDefault="003779E2" w:rsidP="009D08B7">
            <w:pPr>
              <w:spacing w:before="4" w:after="4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</w:t>
            </w:r>
            <w:r w:rsidR="00942E8C"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</w:t>
            </w:r>
          </w:p>
          <w:p w:rsidR="003779E2" w:rsidRPr="006D3208" w:rsidRDefault="001C1DDF" w:rsidP="009D08B7">
            <w:pPr>
              <w:spacing w:before="4" w:after="4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ПФО</w:t>
            </w:r>
          </w:p>
        </w:tc>
        <w:tc>
          <w:tcPr>
            <w:tcW w:w="1134" w:type="dxa"/>
            <w:vMerge w:val="restart"/>
          </w:tcPr>
          <w:p w:rsidR="003779E2" w:rsidRPr="006D3208" w:rsidRDefault="003779E2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690"/>
        </w:trPr>
        <w:tc>
          <w:tcPr>
            <w:tcW w:w="809" w:type="dxa"/>
            <w:vMerge/>
          </w:tcPr>
          <w:p w:rsidR="003779E2" w:rsidRPr="006D3208" w:rsidRDefault="003779E2" w:rsidP="009D08B7">
            <w:pPr>
              <w:spacing w:before="4" w:after="4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3779E2" w:rsidRPr="006D3208" w:rsidRDefault="003779E2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18" w:type="dxa"/>
          </w:tcPr>
          <w:p w:rsidR="003779E2" w:rsidRPr="006D3208" w:rsidRDefault="003779E2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  <w:lang w:val="ky-KG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  <w:lang w:val="ky-KG"/>
              </w:rPr>
              <w:t>Объем выплат за результативную инновациионную и научно-исследовательскую работу сотрудников</w:t>
            </w:r>
          </w:p>
        </w:tc>
        <w:tc>
          <w:tcPr>
            <w:tcW w:w="2539" w:type="dxa"/>
            <w:gridSpan w:val="2"/>
          </w:tcPr>
          <w:p w:rsidR="003779E2" w:rsidRPr="006D3208" w:rsidRDefault="003779E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3779E2" w:rsidRPr="006D3208" w:rsidRDefault="003779E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3779E2" w:rsidRPr="006D3208" w:rsidRDefault="003779E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3779E2" w:rsidRPr="006D3208" w:rsidRDefault="003779E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3779E2" w:rsidRPr="006D3208" w:rsidRDefault="003779E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3779E2" w:rsidRPr="006D3208" w:rsidRDefault="003779E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3779E2" w:rsidRPr="006D3208" w:rsidRDefault="003779E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3779E2" w:rsidRPr="006D3208" w:rsidRDefault="003779E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3779E2" w:rsidRPr="006D3208" w:rsidRDefault="003779E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3779E2" w:rsidRPr="006D3208" w:rsidRDefault="003779E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3779E2" w:rsidRPr="006D3208" w:rsidRDefault="003779E2" w:rsidP="009D08B7">
            <w:pPr>
              <w:spacing w:before="4" w:after="4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79E2" w:rsidRPr="006D3208" w:rsidRDefault="003779E2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C45360" w:rsidRPr="006D3208" w:rsidRDefault="00C45360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1.3.5</w:t>
            </w:r>
          </w:p>
        </w:tc>
        <w:tc>
          <w:tcPr>
            <w:tcW w:w="3514" w:type="dxa"/>
          </w:tcPr>
          <w:p w:rsidR="00C45360" w:rsidRPr="006D3208" w:rsidRDefault="00C45360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Разработка методики оценки эффективности управления персоналом</w:t>
            </w:r>
          </w:p>
        </w:tc>
        <w:tc>
          <w:tcPr>
            <w:tcW w:w="2818" w:type="dxa"/>
          </w:tcPr>
          <w:p w:rsidR="00C45360" w:rsidRPr="006D3208" w:rsidRDefault="001C1DDF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  <w:lang w:val="ky-KG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Утвержденная м</w:t>
            </w:r>
            <w:r w:rsidR="00C45360"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етодика оценки эффективности управления персоналом</w:t>
            </w:r>
          </w:p>
        </w:tc>
        <w:tc>
          <w:tcPr>
            <w:tcW w:w="2539" w:type="dxa"/>
            <w:gridSpan w:val="2"/>
          </w:tcPr>
          <w:p w:rsidR="00C45360" w:rsidRPr="006D3208" w:rsidRDefault="00C45360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C45360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C45360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C45360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C45360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C45360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C45360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C45360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C45360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C45360" w:rsidRPr="006D3208" w:rsidRDefault="00FF307D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943EEB" w:rsidRPr="006D3208" w:rsidRDefault="00943EEB" w:rsidP="006E072E">
            <w:pPr>
              <w:spacing w:before="4" w:after="4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</w:t>
            </w:r>
            <w:r w:rsidR="006E072E"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</w:t>
            </w:r>
          </w:p>
        </w:tc>
        <w:tc>
          <w:tcPr>
            <w:tcW w:w="1134" w:type="dxa"/>
          </w:tcPr>
          <w:p w:rsidR="00C45360" w:rsidRPr="006D3208" w:rsidRDefault="00C45360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C45360" w:rsidRPr="006D3208" w:rsidRDefault="00C45360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1.4</w:t>
            </w:r>
          </w:p>
        </w:tc>
        <w:tc>
          <w:tcPr>
            <w:tcW w:w="15333" w:type="dxa"/>
            <w:gridSpan w:val="36"/>
          </w:tcPr>
          <w:p w:rsidR="00C45360" w:rsidRPr="006D3208" w:rsidRDefault="00C45360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Привлечение внебюджетных средств,</w:t>
            </w:r>
            <w:r w:rsidRPr="006D320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реализация механизмов </w:t>
            </w:r>
            <w:proofErr w:type="spellStart"/>
            <w:r w:rsidRPr="006D320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частно</w:t>
            </w:r>
            <w:proofErr w:type="spellEnd"/>
            <w:r w:rsidRPr="006D3208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-государственного партнерства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471F0C" w:rsidRPr="006D3208" w:rsidRDefault="004F7972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3514" w:type="dxa"/>
          </w:tcPr>
          <w:p w:rsidR="00471F0C" w:rsidRPr="006D3208" w:rsidRDefault="00471F0C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Обучение административного персонала на семинарах по ГЧП </w:t>
            </w:r>
          </w:p>
        </w:tc>
        <w:tc>
          <w:tcPr>
            <w:tcW w:w="2818" w:type="dxa"/>
          </w:tcPr>
          <w:p w:rsidR="00471F0C" w:rsidRPr="006D3208" w:rsidRDefault="00471F0C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адм. персонала, прошедших обучение</w:t>
            </w:r>
          </w:p>
        </w:tc>
        <w:tc>
          <w:tcPr>
            <w:tcW w:w="2539" w:type="dxa"/>
            <w:gridSpan w:val="2"/>
          </w:tcPr>
          <w:p w:rsidR="00471F0C" w:rsidRPr="006D3208" w:rsidRDefault="00471F0C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471F0C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55" w:type="dxa"/>
          </w:tcPr>
          <w:p w:rsidR="00471F0C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5"/>
          </w:tcPr>
          <w:p w:rsidR="00471F0C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471F0C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471F0C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471F0C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471F0C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471F0C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471F0C" w:rsidRPr="006D3208" w:rsidRDefault="00FF307D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471F0C" w:rsidRPr="006D3208" w:rsidRDefault="00C23155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ЦНиД</w:t>
            </w:r>
            <w:r w:rsidR="00471F0C"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</w:t>
            </w:r>
          </w:p>
        </w:tc>
        <w:tc>
          <w:tcPr>
            <w:tcW w:w="1134" w:type="dxa"/>
          </w:tcPr>
          <w:p w:rsidR="00471F0C" w:rsidRPr="006D3208" w:rsidRDefault="00471F0C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471F0C" w:rsidRPr="006D3208" w:rsidRDefault="004F7972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1.4.2</w:t>
            </w:r>
          </w:p>
        </w:tc>
        <w:tc>
          <w:tcPr>
            <w:tcW w:w="3514" w:type="dxa"/>
          </w:tcPr>
          <w:p w:rsidR="00471F0C" w:rsidRPr="006D3208" w:rsidRDefault="00471F0C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Организация и проведение рабочих встреч/круглых столов по вопросам привлечения внебюджетных средств и проектов ГЧП</w:t>
            </w:r>
          </w:p>
        </w:tc>
        <w:tc>
          <w:tcPr>
            <w:tcW w:w="2818" w:type="dxa"/>
          </w:tcPr>
          <w:p w:rsidR="00471F0C" w:rsidRPr="006D3208" w:rsidRDefault="00471F0C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проведенных встреч/кр</w:t>
            </w:r>
            <w:r w:rsidR="006E072E"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углых столов</w:t>
            </w:r>
          </w:p>
        </w:tc>
        <w:tc>
          <w:tcPr>
            <w:tcW w:w="2539" w:type="dxa"/>
            <w:gridSpan w:val="2"/>
          </w:tcPr>
          <w:p w:rsidR="00471F0C" w:rsidRPr="006D3208" w:rsidRDefault="00471F0C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471F0C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55" w:type="dxa"/>
          </w:tcPr>
          <w:p w:rsidR="00471F0C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5"/>
          </w:tcPr>
          <w:p w:rsidR="00471F0C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471F0C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471F0C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471F0C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471F0C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471F0C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471F0C" w:rsidRPr="006D3208" w:rsidRDefault="00FF307D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471F0C" w:rsidRPr="006D3208" w:rsidRDefault="00471F0C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ОМС</w:t>
            </w:r>
          </w:p>
        </w:tc>
        <w:tc>
          <w:tcPr>
            <w:tcW w:w="1134" w:type="dxa"/>
          </w:tcPr>
          <w:p w:rsidR="00471F0C" w:rsidRPr="006D3208" w:rsidRDefault="00471F0C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174"/>
        </w:trPr>
        <w:tc>
          <w:tcPr>
            <w:tcW w:w="809" w:type="dxa"/>
            <w:vMerge w:val="restart"/>
          </w:tcPr>
          <w:p w:rsidR="0008347F" w:rsidRPr="006D3208" w:rsidRDefault="0008347F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1.4.3</w:t>
            </w:r>
          </w:p>
        </w:tc>
        <w:tc>
          <w:tcPr>
            <w:tcW w:w="3514" w:type="dxa"/>
            <w:vMerge w:val="restart"/>
          </w:tcPr>
          <w:p w:rsidR="0008347F" w:rsidRPr="006D3208" w:rsidRDefault="0008347F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Привлечение инвестиций, грантов</w:t>
            </w:r>
          </w:p>
        </w:tc>
        <w:tc>
          <w:tcPr>
            <w:tcW w:w="2818" w:type="dxa"/>
          </w:tcPr>
          <w:p w:rsidR="0008347F" w:rsidRPr="006D3208" w:rsidRDefault="006E072E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Объем инвестиций</w:t>
            </w:r>
          </w:p>
        </w:tc>
        <w:tc>
          <w:tcPr>
            <w:tcW w:w="2539" w:type="dxa"/>
            <w:gridSpan w:val="2"/>
          </w:tcPr>
          <w:p w:rsidR="0008347F" w:rsidRPr="006D3208" w:rsidRDefault="0008347F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8347F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55" w:type="dxa"/>
          </w:tcPr>
          <w:p w:rsidR="0008347F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5"/>
          </w:tcPr>
          <w:p w:rsidR="0008347F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08347F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08347F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347F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347F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08347F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08347F" w:rsidRPr="006D3208" w:rsidRDefault="00FF307D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08347F" w:rsidRPr="006D3208" w:rsidRDefault="0008347F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ОМС</w:t>
            </w:r>
          </w:p>
        </w:tc>
        <w:tc>
          <w:tcPr>
            <w:tcW w:w="1134" w:type="dxa"/>
            <w:vMerge w:val="restart"/>
          </w:tcPr>
          <w:p w:rsidR="0008347F" w:rsidRPr="006D3208" w:rsidRDefault="0008347F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172"/>
        </w:trPr>
        <w:tc>
          <w:tcPr>
            <w:tcW w:w="809" w:type="dxa"/>
            <w:vMerge/>
          </w:tcPr>
          <w:p w:rsidR="0008347F" w:rsidRPr="006D3208" w:rsidRDefault="0008347F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08347F" w:rsidRPr="006D3208" w:rsidRDefault="0008347F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818" w:type="dxa"/>
          </w:tcPr>
          <w:p w:rsidR="0008347F" w:rsidRPr="006D3208" w:rsidRDefault="006E072E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Объем </w:t>
            </w:r>
            <w:r w:rsidR="0008347F"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грантов,</w:t>
            </w:r>
          </w:p>
        </w:tc>
        <w:tc>
          <w:tcPr>
            <w:tcW w:w="2539" w:type="dxa"/>
            <w:gridSpan w:val="2"/>
          </w:tcPr>
          <w:p w:rsidR="0008347F" w:rsidRPr="006D3208" w:rsidRDefault="0008347F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8347F" w:rsidRPr="006D3208" w:rsidRDefault="0008347F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</w:tcPr>
          <w:p w:rsidR="0008347F" w:rsidRPr="006D3208" w:rsidRDefault="0008347F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08347F" w:rsidRPr="006D3208" w:rsidRDefault="0008347F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08347F" w:rsidRPr="006D3208" w:rsidRDefault="0008347F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08347F" w:rsidRPr="006D3208" w:rsidRDefault="0008347F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08347F" w:rsidRPr="006D3208" w:rsidRDefault="0008347F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08347F" w:rsidRPr="006D3208" w:rsidRDefault="0008347F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08347F" w:rsidRPr="006D3208" w:rsidRDefault="0008347F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08347F" w:rsidRPr="006D3208" w:rsidRDefault="0008347F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08347F" w:rsidRPr="006D3208" w:rsidRDefault="0008347F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8347F" w:rsidRPr="006D3208" w:rsidRDefault="0008347F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700"/>
        </w:trPr>
        <w:tc>
          <w:tcPr>
            <w:tcW w:w="809" w:type="dxa"/>
            <w:vMerge/>
          </w:tcPr>
          <w:p w:rsidR="0008347F" w:rsidRPr="006D3208" w:rsidRDefault="0008347F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08347F" w:rsidRPr="006D3208" w:rsidRDefault="0008347F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818" w:type="dxa"/>
          </w:tcPr>
          <w:p w:rsidR="0008347F" w:rsidRPr="006D3208" w:rsidRDefault="0008347F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реализуемых проектов, в т.ч. по ГЧП;</w:t>
            </w:r>
          </w:p>
        </w:tc>
        <w:tc>
          <w:tcPr>
            <w:tcW w:w="2539" w:type="dxa"/>
            <w:gridSpan w:val="2"/>
          </w:tcPr>
          <w:p w:rsidR="0008347F" w:rsidRPr="006D3208" w:rsidRDefault="0008347F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8347F" w:rsidRPr="006D3208" w:rsidRDefault="0008347F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</w:tcPr>
          <w:p w:rsidR="0008347F" w:rsidRPr="006D3208" w:rsidRDefault="0008347F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08347F" w:rsidRPr="006D3208" w:rsidRDefault="0008347F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08347F" w:rsidRPr="006D3208" w:rsidRDefault="0008347F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08347F" w:rsidRPr="006D3208" w:rsidRDefault="0008347F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08347F" w:rsidRPr="006D3208" w:rsidRDefault="0008347F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08347F" w:rsidRPr="006D3208" w:rsidRDefault="0008347F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08347F" w:rsidRPr="006D3208" w:rsidRDefault="0008347F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08347F" w:rsidRPr="006D3208" w:rsidRDefault="0008347F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08347F" w:rsidRPr="006D3208" w:rsidRDefault="0008347F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8347F" w:rsidRPr="006D3208" w:rsidRDefault="0008347F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471F0C" w:rsidRPr="006D3208" w:rsidRDefault="004F7972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1.4.4.</w:t>
            </w:r>
          </w:p>
        </w:tc>
        <w:tc>
          <w:tcPr>
            <w:tcW w:w="3514" w:type="dxa"/>
          </w:tcPr>
          <w:p w:rsidR="00471F0C" w:rsidRPr="006D3208" w:rsidRDefault="00471F0C" w:rsidP="009D08B7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Развитие новых платных услуг/продуктов </w:t>
            </w:r>
          </w:p>
        </w:tc>
        <w:tc>
          <w:tcPr>
            <w:tcW w:w="2818" w:type="dxa"/>
          </w:tcPr>
          <w:p w:rsidR="00471F0C" w:rsidRPr="006D3208" w:rsidRDefault="00471F0C" w:rsidP="009D08B7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Увеличение бюджета</w:t>
            </w:r>
          </w:p>
        </w:tc>
        <w:tc>
          <w:tcPr>
            <w:tcW w:w="2539" w:type="dxa"/>
            <w:gridSpan w:val="2"/>
          </w:tcPr>
          <w:p w:rsidR="00471F0C" w:rsidRPr="006D3208" w:rsidRDefault="00471F0C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471F0C" w:rsidRPr="006D3208" w:rsidRDefault="00471F0C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" w:type="dxa"/>
          </w:tcPr>
          <w:p w:rsidR="00471F0C" w:rsidRPr="006D3208" w:rsidRDefault="00471F0C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471F0C" w:rsidRPr="006D3208" w:rsidRDefault="00471F0C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471F0C" w:rsidRPr="006D3208" w:rsidRDefault="00471F0C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471F0C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471F0C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471F0C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471F0C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471F0C" w:rsidRPr="006D3208" w:rsidRDefault="00FF307D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471F0C" w:rsidRPr="006D3208" w:rsidRDefault="00471F0C" w:rsidP="001C1DDF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АХР, </w:t>
            </w:r>
            <w:r w:rsidR="001C1DDF"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ПФО</w:t>
            </w:r>
          </w:p>
        </w:tc>
        <w:tc>
          <w:tcPr>
            <w:tcW w:w="1134" w:type="dxa"/>
          </w:tcPr>
          <w:p w:rsidR="00471F0C" w:rsidRPr="006D3208" w:rsidRDefault="00471F0C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  <w:shd w:val="clear" w:color="auto" w:fill="FBE4D5" w:themeFill="accent2" w:themeFillTint="33"/>
            <w:vAlign w:val="center"/>
          </w:tcPr>
          <w:p w:rsidR="003E3341" w:rsidRPr="006D3208" w:rsidRDefault="003E3341" w:rsidP="009D08B7">
            <w:pPr>
              <w:spacing w:before="4" w:after="4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6D320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t>2</w:t>
            </w:r>
          </w:p>
        </w:tc>
        <w:tc>
          <w:tcPr>
            <w:tcW w:w="15333" w:type="dxa"/>
            <w:gridSpan w:val="36"/>
            <w:shd w:val="clear" w:color="auto" w:fill="FBE4D5" w:themeFill="accent2" w:themeFillTint="33"/>
            <w:vAlign w:val="center"/>
          </w:tcPr>
          <w:p w:rsidR="003E3341" w:rsidRPr="006D3208" w:rsidRDefault="003E3341" w:rsidP="009D08B7">
            <w:pPr>
              <w:spacing w:before="4" w:after="4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СТРАТЕГИЯ</w:t>
            </w:r>
            <w:r w:rsidRPr="006D32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2. </w:t>
            </w:r>
            <w:r w:rsidRPr="006D32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МАТЕРИАЛЬНО-ТЕХНИЧЕСКОЙ БАЗЫ ДЛЯ ВНЕДРЕНИЯ ИННОВАЦИОННЫХ ОБРАЗОВАТЕЛЬНЫХ И НАУЧНЫХ ТЕХНОЛОГИЙ (УПРАВЛЕНИЕ РЕСУРСАМИ)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A717C9" w:rsidRPr="006D3208" w:rsidRDefault="00A717C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15333" w:type="dxa"/>
            <w:gridSpan w:val="36"/>
          </w:tcPr>
          <w:p w:rsidR="00A717C9" w:rsidRPr="006D3208" w:rsidRDefault="00A717C9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Модернизация зданий и помещений (капитальный и текущий ремонты)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A717C9" w:rsidRPr="006D3208" w:rsidRDefault="004F7972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3514" w:type="dxa"/>
          </w:tcPr>
          <w:p w:rsidR="00A717C9" w:rsidRPr="006D3208" w:rsidRDefault="00A717C9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Текущий ремонт в учебных корпусах КГМА:</w:t>
            </w:r>
          </w:p>
        </w:tc>
        <w:tc>
          <w:tcPr>
            <w:tcW w:w="2818" w:type="dxa"/>
          </w:tcPr>
          <w:p w:rsidR="00A717C9" w:rsidRPr="006D3208" w:rsidRDefault="00A717C9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Объем и % выполненных работ</w:t>
            </w:r>
          </w:p>
        </w:tc>
        <w:tc>
          <w:tcPr>
            <w:tcW w:w="2539" w:type="dxa"/>
            <w:gridSpan w:val="2"/>
          </w:tcPr>
          <w:p w:rsidR="00A717C9" w:rsidRPr="006D3208" w:rsidRDefault="00A717C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A717C9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55" w:type="dxa"/>
          </w:tcPr>
          <w:p w:rsidR="00A717C9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5"/>
          </w:tcPr>
          <w:p w:rsidR="00A717C9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A717C9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A717C9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A717C9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A717C9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A717C9" w:rsidRPr="006D3208" w:rsidRDefault="00A06DF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A717C9" w:rsidRPr="006D3208" w:rsidRDefault="0065596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A717C9" w:rsidRPr="006D3208" w:rsidRDefault="00A717C9" w:rsidP="00341412">
            <w:pPr>
              <w:spacing w:before="4" w:after="4"/>
              <w:ind w:right="-108" w:hanging="42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АХЧ,</w:t>
            </w:r>
            <w:r w:rsidRPr="006D3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1412" w:rsidRPr="006D3208">
              <w:rPr>
                <w:rFonts w:ascii="Times New Roman" w:hAnsi="Times New Roman"/>
                <w:noProof/>
                <w:sz w:val="20"/>
                <w:szCs w:val="20"/>
              </w:rPr>
              <w:t>сектор закупок и МО</w:t>
            </w:r>
          </w:p>
        </w:tc>
        <w:tc>
          <w:tcPr>
            <w:tcW w:w="1134" w:type="dxa"/>
          </w:tcPr>
          <w:p w:rsidR="00A717C9" w:rsidRPr="006D3208" w:rsidRDefault="00A717C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3514" w:type="dxa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Текущий ремонт клинических кафедр на клин. базах</w:t>
            </w:r>
          </w:p>
        </w:tc>
        <w:tc>
          <w:tcPr>
            <w:tcW w:w="2818" w:type="dxa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Объем и % выполненных работ</w:t>
            </w:r>
          </w:p>
        </w:tc>
        <w:tc>
          <w:tcPr>
            <w:tcW w:w="2539" w:type="dxa"/>
            <w:gridSpan w:val="2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55" w:type="dxa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5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341412" w:rsidRPr="006D3208" w:rsidRDefault="00341412" w:rsidP="00341412">
            <w:pPr>
              <w:jc w:val="center"/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АХЧ,</w:t>
            </w:r>
            <w:r w:rsidRPr="006D3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сектор закупок и МО</w:t>
            </w:r>
          </w:p>
        </w:tc>
        <w:tc>
          <w:tcPr>
            <w:tcW w:w="1134" w:type="dxa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3514" w:type="dxa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Текущий ремонт в общежитиях КГМА</w:t>
            </w:r>
          </w:p>
        </w:tc>
        <w:tc>
          <w:tcPr>
            <w:tcW w:w="2818" w:type="dxa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Объем и % выполненных работ</w:t>
            </w:r>
          </w:p>
        </w:tc>
        <w:tc>
          <w:tcPr>
            <w:tcW w:w="2539" w:type="dxa"/>
            <w:gridSpan w:val="2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55" w:type="dxa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5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341412" w:rsidRPr="006D3208" w:rsidRDefault="00341412" w:rsidP="00341412">
            <w:pPr>
              <w:jc w:val="center"/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АХЧ,</w:t>
            </w:r>
            <w:r w:rsidRPr="006D3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сектор закупок и МО</w:t>
            </w:r>
          </w:p>
        </w:tc>
        <w:tc>
          <w:tcPr>
            <w:tcW w:w="1134" w:type="dxa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 w:val="restart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3514" w:type="dxa"/>
            <w:vMerge w:val="restart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Капитальный ремонт:</w:t>
            </w:r>
          </w:p>
        </w:tc>
        <w:tc>
          <w:tcPr>
            <w:tcW w:w="2818" w:type="dxa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Перечень объектов; </w:t>
            </w:r>
          </w:p>
        </w:tc>
        <w:tc>
          <w:tcPr>
            <w:tcW w:w="2539" w:type="dxa"/>
            <w:gridSpan w:val="2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gridSpan w:val="3"/>
          </w:tcPr>
          <w:p w:rsidR="00341412" w:rsidRPr="006D3208" w:rsidRDefault="00312F65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84" w:type="dxa"/>
            <w:gridSpan w:val="3"/>
          </w:tcPr>
          <w:p w:rsidR="00341412" w:rsidRPr="006D3208" w:rsidRDefault="00312F65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5"/>
          </w:tcPr>
          <w:p w:rsidR="00341412" w:rsidRPr="006D3208" w:rsidRDefault="00312F65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3"/>
          </w:tcPr>
          <w:p w:rsidR="00341412" w:rsidRPr="006D3208" w:rsidRDefault="00312F65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83" w:type="dxa"/>
            <w:gridSpan w:val="2"/>
          </w:tcPr>
          <w:p w:rsidR="00341412" w:rsidRPr="006D3208" w:rsidRDefault="00312F65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5"/>
          </w:tcPr>
          <w:p w:rsidR="00341412" w:rsidRPr="006D3208" w:rsidRDefault="00312F65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4"/>
          </w:tcPr>
          <w:p w:rsidR="00341412" w:rsidRPr="006D3208" w:rsidRDefault="00312F65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62" w:type="dxa"/>
            <w:gridSpan w:val="4"/>
          </w:tcPr>
          <w:p w:rsidR="00341412" w:rsidRPr="006D3208" w:rsidRDefault="00312F65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1" w:type="dxa"/>
          </w:tcPr>
          <w:p w:rsidR="00341412" w:rsidRPr="006D3208" w:rsidRDefault="00312F65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985FB9" w:rsidRPr="006D3208" w:rsidRDefault="00985FB9" w:rsidP="00341412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:rsidR="00341412" w:rsidRPr="006D3208" w:rsidRDefault="00341412" w:rsidP="00341412">
            <w:pPr>
              <w:jc w:val="center"/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АХЧ,</w:t>
            </w:r>
            <w:r w:rsidRPr="006D3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сектор закупок и МО</w:t>
            </w:r>
          </w:p>
        </w:tc>
        <w:tc>
          <w:tcPr>
            <w:tcW w:w="1134" w:type="dxa"/>
            <w:vMerge w:val="restart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818" w:type="dxa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Объем и % выполненных работ</w:t>
            </w:r>
          </w:p>
        </w:tc>
        <w:tc>
          <w:tcPr>
            <w:tcW w:w="2539" w:type="dxa"/>
            <w:gridSpan w:val="2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gridSpan w:val="3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3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5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4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  <w:gridSpan w:val="4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341412" w:rsidRPr="006D3208" w:rsidRDefault="00341412" w:rsidP="00341412">
            <w:pPr>
              <w:spacing w:before="4" w:after="4"/>
              <w:ind w:right="-108" w:hanging="42"/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594"/>
        </w:trPr>
        <w:tc>
          <w:tcPr>
            <w:tcW w:w="809" w:type="dxa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2.1.4.1</w:t>
            </w:r>
          </w:p>
        </w:tc>
        <w:tc>
          <w:tcPr>
            <w:tcW w:w="3514" w:type="dxa"/>
          </w:tcPr>
          <w:p w:rsidR="00341412" w:rsidRPr="006D3208" w:rsidRDefault="00341412" w:rsidP="00341412">
            <w:pPr>
              <w:pStyle w:val="a4"/>
              <w:numPr>
                <w:ilvl w:val="0"/>
                <w:numId w:val="1"/>
              </w:numPr>
              <w:spacing w:before="4" w:after="4" w:line="240" w:lineRule="auto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Республиканский диагностически-лечебный центр КГМА</w:t>
            </w:r>
          </w:p>
        </w:tc>
        <w:tc>
          <w:tcPr>
            <w:tcW w:w="2818" w:type="dxa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Объем и % выполненных работ</w:t>
            </w:r>
          </w:p>
        </w:tc>
        <w:tc>
          <w:tcPr>
            <w:tcW w:w="2539" w:type="dxa"/>
            <w:gridSpan w:val="2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341412" w:rsidRPr="006D3208" w:rsidRDefault="00341412" w:rsidP="00341412">
            <w:pPr>
              <w:jc w:val="center"/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АХЧ,</w:t>
            </w:r>
            <w:r w:rsidRPr="006D3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сектор закупок и МО</w:t>
            </w:r>
          </w:p>
        </w:tc>
        <w:tc>
          <w:tcPr>
            <w:tcW w:w="1134" w:type="dxa"/>
          </w:tcPr>
          <w:p w:rsidR="00341412" w:rsidRPr="006D3208" w:rsidRDefault="00341412" w:rsidP="00341412">
            <w:pPr>
              <w:spacing w:before="4" w:after="4"/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2.1.4.2</w:t>
            </w:r>
          </w:p>
        </w:tc>
        <w:tc>
          <w:tcPr>
            <w:tcW w:w="3514" w:type="dxa"/>
          </w:tcPr>
          <w:p w:rsidR="00341412" w:rsidRPr="006D3208" w:rsidRDefault="00341412" w:rsidP="00341412">
            <w:pPr>
              <w:pStyle w:val="a4"/>
              <w:numPr>
                <w:ilvl w:val="0"/>
                <w:numId w:val="1"/>
              </w:numPr>
              <w:spacing w:before="4" w:after="4" w:line="240" w:lineRule="auto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Создание Междисциплинарного биомедицинского академического центра передового опыта</w:t>
            </w:r>
          </w:p>
        </w:tc>
        <w:tc>
          <w:tcPr>
            <w:tcW w:w="2818" w:type="dxa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Объем и % выполненных работ</w:t>
            </w:r>
          </w:p>
        </w:tc>
        <w:tc>
          <w:tcPr>
            <w:tcW w:w="2539" w:type="dxa"/>
            <w:gridSpan w:val="2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341412" w:rsidRPr="006D3208" w:rsidRDefault="00341412" w:rsidP="00341412">
            <w:pPr>
              <w:jc w:val="center"/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АХЧ,</w:t>
            </w:r>
            <w:r w:rsidRPr="006D3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сектор закупок и МО</w:t>
            </w:r>
          </w:p>
        </w:tc>
        <w:tc>
          <w:tcPr>
            <w:tcW w:w="1134" w:type="dxa"/>
          </w:tcPr>
          <w:p w:rsidR="00341412" w:rsidRPr="006D3208" w:rsidRDefault="00341412" w:rsidP="00341412">
            <w:pPr>
              <w:spacing w:before="4" w:after="4"/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330"/>
        </w:trPr>
        <w:tc>
          <w:tcPr>
            <w:tcW w:w="809" w:type="dxa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2.1.4.3</w:t>
            </w:r>
          </w:p>
        </w:tc>
        <w:tc>
          <w:tcPr>
            <w:tcW w:w="3514" w:type="dxa"/>
          </w:tcPr>
          <w:p w:rsidR="00341412" w:rsidRPr="006D3208" w:rsidRDefault="00341412" w:rsidP="00341412">
            <w:pPr>
              <w:pStyle w:val="a4"/>
              <w:numPr>
                <w:ilvl w:val="0"/>
                <w:numId w:val="1"/>
              </w:numPr>
              <w:spacing w:before="4" w:after="4" w:line="240" w:lineRule="auto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Учебные копуса, общежития</w:t>
            </w:r>
          </w:p>
        </w:tc>
        <w:tc>
          <w:tcPr>
            <w:tcW w:w="2818" w:type="dxa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Объем и % выполненных работ</w:t>
            </w:r>
          </w:p>
        </w:tc>
        <w:tc>
          <w:tcPr>
            <w:tcW w:w="2539" w:type="dxa"/>
            <w:gridSpan w:val="2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341412" w:rsidRPr="006D3208" w:rsidRDefault="00341412" w:rsidP="00341412">
            <w:pPr>
              <w:jc w:val="center"/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АХЧ,</w:t>
            </w:r>
            <w:r w:rsidRPr="006D3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сектор закупок и МО</w:t>
            </w:r>
          </w:p>
        </w:tc>
        <w:tc>
          <w:tcPr>
            <w:tcW w:w="1134" w:type="dxa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A717C9" w:rsidRPr="006D3208" w:rsidRDefault="00A717C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15333" w:type="dxa"/>
            <w:gridSpan w:val="36"/>
          </w:tcPr>
          <w:p w:rsidR="00A717C9" w:rsidRPr="006D3208" w:rsidRDefault="00A717C9" w:rsidP="00341412">
            <w:pPr>
              <w:spacing w:before="4" w:after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Строительство новых учебных корпусов, общежитий, академической клиники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3514" w:type="dxa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Строительство нового корпуса Центра тестирования и развития клинических навыков </w:t>
            </w:r>
          </w:p>
        </w:tc>
        <w:tc>
          <w:tcPr>
            <w:tcW w:w="2818" w:type="dxa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Введенный в эксплуатацию корпус</w:t>
            </w:r>
          </w:p>
        </w:tc>
        <w:tc>
          <w:tcPr>
            <w:tcW w:w="2539" w:type="dxa"/>
            <w:gridSpan w:val="2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341412" w:rsidRPr="006D3208" w:rsidRDefault="00341412" w:rsidP="00341412"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АХЧ,</w:t>
            </w:r>
            <w:r w:rsidRPr="006D3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сектор закупок и МО</w:t>
            </w:r>
          </w:p>
        </w:tc>
        <w:tc>
          <w:tcPr>
            <w:tcW w:w="1134" w:type="dxa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 xml:space="preserve">доноры 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2.2.2.</w:t>
            </w:r>
          </w:p>
        </w:tc>
        <w:tc>
          <w:tcPr>
            <w:tcW w:w="3514" w:type="dxa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Строительство многопрофильной академической клиники КГМА в г. Баткен</w:t>
            </w:r>
          </w:p>
        </w:tc>
        <w:tc>
          <w:tcPr>
            <w:tcW w:w="2818" w:type="dxa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Введенный в эксплуатацию корпус</w:t>
            </w:r>
          </w:p>
        </w:tc>
        <w:tc>
          <w:tcPr>
            <w:tcW w:w="2539" w:type="dxa"/>
            <w:gridSpan w:val="2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341412" w:rsidRPr="006D3208" w:rsidRDefault="00341412" w:rsidP="00341412"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АХЧ,</w:t>
            </w:r>
            <w:r w:rsidRPr="006D3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сектор закупок и МО</w:t>
            </w:r>
          </w:p>
        </w:tc>
        <w:tc>
          <w:tcPr>
            <w:tcW w:w="1134" w:type="dxa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 xml:space="preserve">доноры 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2.2.3.</w:t>
            </w:r>
          </w:p>
        </w:tc>
        <w:tc>
          <w:tcPr>
            <w:tcW w:w="3514" w:type="dxa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Строительство многопрофильной клиники (на территории Центра онкологии)</w:t>
            </w:r>
          </w:p>
        </w:tc>
        <w:tc>
          <w:tcPr>
            <w:tcW w:w="2818" w:type="dxa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Введенный в эксплуатацию корпус</w:t>
            </w:r>
          </w:p>
        </w:tc>
        <w:tc>
          <w:tcPr>
            <w:tcW w:w="2539" w:type="dxa"/>
            <w:gridSpan w:val="2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341412" w:rsidRPr="006D3208" w:rsidRDefault="00341412" w:rsidP="00341412"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АХЧ,</w:t>
            </w:r>
            <w:r w:rsidRPr="006D3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сектор закупок и МО</w:t>
            </w:r>
          </w:p>
        </w:tc>
        <w:tc>
          <w:tcPr>
            <w:tcW w:w="1134" w:type="dxa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2.2.5.</w:t>
            </w:r>
          </w:p>
        </w:tc>
        <w:tc>
          <w:tcPr>
            <w:tcW w:w="3514" w:type="dxa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Строительство нового учебного корпуса, г. Бишкек (Ахунбаева/Байтик баатыра)</w:t>
            </w:r>
          </w:p>
        </w:tc>
        <w:tc>
          <w:tcPr>
            <w:tcW w:w="2818" w:type="dxa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Введенный в эксплуатацию объект</w:t>
            </w:r>
          </w:p>
        </w:tc>
        <w:tc>
          <w:tcPr>
            <w:tcW w:w="2539" w:type="dxa"/>
            <w:gridSpan w:val="2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341412" w:rsidRPr="006D3208" w:rsidRDefault="00341412" w:rsidP="00341412"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АХЧ,</w:t>
            </w:r>
            <w:r w:rsidRPr="006D3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сектор закупок и МО</w:t>
            </w:r>
          </w:p>
        </w:tc>
        <w:tc>
          <w:tcPr>
            <w:tcW w:w="1134" w:type="dxa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 w:val="restart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2.2.6.</w:t>
            </w:r>
          </w:p>
        </w:tc>
        <w:tc>
          <w:tcPr>
            <w:tcW w:w="3514" w:type="dxa"/>
            <w:vMerge w:val="restart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Строительство общежития в студенческом кампусе с.Таш-добо.</w:t>
            </w:r>
          </w:p>
        </w:tc>
        <w:tc>
          <w:tcPr>
            <w:tcW w:w="2818" w:type="dxa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Введенный в эксплуатацию объект, </w:t>
            </w:r>
          </w:p>
        </w:tc>
        <w:tc>
          <w:tcPr>
            <w:tcW w:w="2539" w:type="dxa"/>
            <w:gridSpan w:val="2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341412" w:rsidRPr="006D3208" w:rsidRDefault="00341412" w:rsidP="00341412"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АХЧ,</w:t>
            </w:r>
            <w:r w:rsidRPr="006D3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сектор закупок и МО</w:t>
            </w:r>
          </w:p>
        </w:tc>
        <w:tc>
          <w:tcPr>
            <w:tcW w:w="1134" w:type="dxa"/>
            <w:vMerge w:val="restart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818" w:type="dxa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кол-во спортплощадок</w:t>
            </w:r>
          </w:p>
        </w:tc>
        <w:tc>
          <w:tcPr>
            <w:tcW w:w="2539" w:type="dxa"/>
            <w:gridSpan w:val="2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341412" w:rsidRPr="006D3208" w:rsidRDefault="00341412" w:rsidP="00341412">
            <w:pPr>
              <w:spacing w:before="4" w:after="4"/>
              <w:ind w:right="-108" w:hanging="42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233"/>
        </w:trPr>
        <w:tc>
          <w:tcPr>
            <w:tcW w:w="809" w:type="dxa"/>
            <w:vMerge w:val="restart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2.2.7.</w:t>
            </w:r>
          </w:p>
        </w:tc>
        <w:tc>
          <w:tcPr>
            <w:tcW w:w="3514" w:type="dxa"/>
            <w:vMerge w:val="restart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Благоустройство территории  </w:t>
            </w:r>
          </w:p>
        </w:tc>
        <w:tc>
          <w:tcPr>
            <w:tcW w:w="2818" w:type="dxa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Перечень работ</w:t>
            </w:r>
          </w:p>
        </w:tc>
        <w:tc>
          <w:tcPr>
            <w:tcW w:w="2539" w:type="dxa"/>
            <w:gridSpan w:val="2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341412" w:rsidRPr="006D3208" w:rsidRDefault="00A06DFA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341412" w:rsidRPr="006D3208" w:rsidRDefault="00341412" w:rsidP="00341412"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АХЧ,</w:t>
            </w:r>
            <w:r w:rsidRPr="006D3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сектор закупок и МО</w:t>
            </w:r>
          </w:p>
        </w:tc>
        <w:tc>
          <w:tcPr>
            <w:tcW w:w="1134" w:type="dxa"/>
            <w:vMerge w:val="restart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232"/>
        </w:trPr>
        <w:tc>
          <w:tcPr>
            <w:tcW w:w="809" w:type="dxa"/>
            <w:vMerge/>
          </w:tcPr>
          <w:p w:rsidR="005D3A2B" w:rsidRPr="006D3208" w:rsidRDefault="005D3A2B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5D3A2B" w:rsidRPr="006D3208" w:rsidRDefault="005D3A2B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818" w:type="dxa"/>
          </w:tcPr>
          <w:p w:rsidR="005D3A2B" w:rsidRPr="006D3208" w:rsidRDefault="005D3A2B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объем работ</w:t>
            </w:r>
          </w:p>
        </w:tc>
        <w:tc>
          <w:tcPr>
            <w:tcW w:w="2539" w:type="dxa"/>
            <w:gridSpan w:val="2"/>
          </w:tcPr>
          <w:p w:rsidR="005D3A2B" w:rsidRPr="006D3208" w:rsidRDefault="005D3A2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3A2B" w:rsidRPr="006D3208" w:rsidRDefault="005D3A2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5D3A2B" w:rsidRPr="006D3208" w:rsidRDefault="005D3A2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5D3A2B" w:rsidRPr="006D3208" w:rsidRDefault="005D3A2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5D3A2B" w:rsidRPr="006D3208" w:rsidRDefault="005D3A2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5D3A2B" w:rsidRPr="006D3208" w:rsidRDefault="005D3A2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5D3A2B" w:rsidRPr="006D3208" w:rsidRDefault="005D3A2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5D3A2B" w:rsidRPr="006D3208" w:rsidRDefault="005D3A2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5D3A2B" w:rsidRPr="006D3208" w:rsidRDefault="005D3A2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5D3A2B" w:rsidRPr="006D3208" w:rsidRDefault="005D3A2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5D3A2B" w:rsidRPr="006D3208" w:rsidRDefault="005D3A2B" w:rsidP="009D08B7">
            <w:pPr>
              <w:spacing w:before="4" w:after="4"/>
              <w:ind w:right="-108" w:hanging="42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3A2B" w:rsidRPr="006D3208" w:rsidRDefault="005D3A2B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A717C9" w:rsidRPr="006D3208" w:rsidRDefault="00A717C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</w:p>
        </w:tc>
        <w:tc>
          <w:tcPr>
            <w:tcW w:w="15333" w:type="dxa"/>
            <w:gridSpan w:val="36"/>
          </w:tcPr>
          <w:p w:rsidR="00A717C9" w:rsidRPr="006D3208" w:rsidRDefault="00A717C9" w:rsidP="009D08B7">
            <w:pPr>
              <w:spacing w:before="4" w:after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новых технологий обучения и исследования техническими средствами (компьютеры, лабораторное и медицинское оборудование и др.).</w:t>
            </w:r>
          </w:p>
        </w:tc>
      </w:tr>
      <w:tr w:rsidR="006D3208" w:rsidRPr="006D3208" w:rsidTr="00AA6022">
        <w:trPr>
          <w:gridAfter w:val="23"/>
          <w:wAfter w:w="4770" w:type="dxa"/>
          <w:trHeight w:val="458"/>
        </w:trPr>
        <w:tc>
          <w:tcPr>
            <w:tcW w:w="809" w:type="dxa"/>
            <w:vMerge w:val="restart"/>
          </w:tcPr>
          <w:p w:rsidR="00D73D07" w:rsidRPr="006D3208" w:rsidRDefault="00D73D07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2.3.1.</w:t>
            </w:r>
          </w:p>
        </w:tc>
        <w:tc>
          <w:tcPr>
            <w:tcW w:w="3514" w:type="dxa"/>
            <w:vMerge w:val="restart"/>
          </w:tcPr>
          <w:p w:rsidR="00D73D07" w:rsidRPr="006D3208" w:rsidRDefault="00D73D07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 xml:space="preserve">Закупка и установка оргтехники и инновационного учебного оборудования (интерактивный стол-панель, </w:t>
            </w:r>
            <w:proofErr w:type="spellStart"/>
            <w:r w:rsidRPr="006D3208">
              <w:rPr>
                <w:rFonts w:ascii="Times New Roman" w:hAnsi="Times New Roman"/>
                <w:sz w:val="20"/>
                <w:szCs w:val="20"/>
              </w:rPr>
              <w:t>мультач</w:t>
            </w:r>
            <w:proofErr w:type="spellEnd"/>
            <w:r w:rsidRPr="006D3208">
              <w:rPr>
                <w:rFonts w:ascii="Times New Roman" w:hAnsi="Times New Roman"/>
                <w:sz w:val="20"/>
                <w:szCs w:val="20"/>
              </w:rPr>
              <w:t xml:space="preserve"> системы и др.)</w:t>
            </w:r>
          </w:p>
        </w:tc>
        <w:tc>
          <w:tcPr>
            <w:tcW w:w="2818" w:type="dxa"/>
          </w:tcPr>
          <w:p w:rsidR="00D73D07" w:rsidRPr="006D3208" w:rsidRDefault="00D73D07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Перечень закупленных единиц</w:t>
            </w:r>
          </w:p>
        </w:tc>
        <w:tc>
          <w:tcPr>
            <w:tcW w:w="2539" w:type="dxa"/>
            <w:gridSpan w:val="2"/>
          </w:tcPr>
          <w:p w:rsidR="00D73D07" w:rsidRPr="006D3208" w:rsidRDefault="00D73D07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D73D07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96" w:type="dxa"/>
            <w:gridSpan w:val="4"/>
          </w:tcPr>
          <w:p w:rsidR="00D73D07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2"/>
          </w:tcPr>
          <w:p w:rsidR="00D73D07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D73D07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D73D07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D73D07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D73D07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D73D07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D73D07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D73D07" w:rsidRPr="006D3208" w:rsidRDefault="00D73D07" w:rsidP="00341412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 xml:space="preserve">ОСиПО, </w:t>
            </w:r>
            <w:r w:rsidR="00341412" w:rsidRPr="006D3208">
              <w:rPr>
                <w:rFonts w:ascii="Times New Roman" w:hAnsi="Times New Roman"/>
                <w:noProof/>
                <w:sz w:val="20"/>
                <w:szCs w:val="20"/>
              </w:rPr>
              <w:t>сектор закупок и МО</w:t>
            </w:r>
          </w:p>
        </w:tc>
        <w:tc>
          <w:tcPr>
            <w:tcW w:w="1134" w:type="dxa"/>
            <w:vMerge w:val="restart"/>
          </w:tcPr>
          <w:p w:rsidR="00D73D07" w:rsidRPr="006D3208" w:rsidRDefault="00D73D07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  <w:p w:rsidR="00D73D07" w:rsidRPr="006D3208" w:rsidRDefault="00D73D07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457"/>
        </w:trPr>
        <w:tc>
          <w:tcPr>
            <w:tcW w:w="809" w:type="dxa"/>
            <w:vMerge/>
          </w:tcPr>
          <w:p w:rsidR="00D73D07" w:rsidRPr="006D3208" w:rsidRDefault="00D73D07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D73D07" w:rsidRPr="006D3208" w:rsidRDefault="00D73D07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8" w:type="dxa"/>
          </w:tcPr>
          <w:p w:rsidR="00D73D07" w:rsidRPr="006D3208" w:rsidRDefault="00D73D07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количество закупленных единиц</w:t>
            </w:r>
          </w:p>
        </w:tc>
        <w:tc>
          <w:tcPr>
            <w:tcW w:w="2539" w:type="dxa"/>
            <w:gridSpan w:val="2"/>
          </w:tcPr>
          <w:p w:rsidR="00D73D07" w:rsidRPr="006D3208" w:rsidRDefault="00D73D07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D73D07" w:rsidRPr="006D3208" w:rsidRDefault="00D73D07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gridSpan w:val="4"/>
          </w:tcPr>
          <w:p w:rsidR="00D73D07" w:rsidRPr="006D3208" w:rsidRDefault="00D73D07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D73D07" w:rsidRPr="006D3208" w:rsidRDefault="00D73D07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D73D07" w:rsidRPr="006D3208" w:rsidRDefault="00D73D07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D73D07" w:rsidRPr="006D3208" w:rsidRDefault="00D73D07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D73D07" w:rsidRPr="006D3208" w:rsidRDefault="00D73D07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D73D07" w:rsidRPr="006D3208" w:rsidRDefault="00D73D07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D73D07" w:rsidRPr="006D3208" w:rsidRDefault="00D73D07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D73D07" w:rsidRPr="006D3208" w:rsidRDefault="00D73D07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D73D07" w:rsidRPr="006D3208" w:rsidRDefault="00D73D07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3D07" w:rsidRPr="006D3208" w:rsidRDefault="00D73D07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578"/>
        </w:trPr>
        <w:tc>
          <w:tcPr>
            <w:tcW w:w="809" w:type="dxa"/>
            <w:vMerge w:val="restart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2.3.2.</w:t>
            </w:r>
          </w:p>
        </w:tc>
        <w:tc>
          <w:tcPr>
            <w:tcW w:w="3514" w:type="dxa"/>
            <w:vMerge w:val="restart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 xml:space="preserve">Закупка и установка </w:t>
            </w:r>
            <w:proofErr w:type="spellStart"/>
            <w:r w:rsidRPr="006D3208">
              <w:rPr>
                <w:rFonts w:ascii="Times New Roman" w:hAnsi="Times New Roman"/>
                <w:sz w:val="20"/>
                <w:szCs w:val="20"/>
              </w:rPr>
              <w:t>симуляционного</w:t>
            </w:r>
            <w:proofErr w:type="spellEnd"/>
            <w:r w:rsidRPr="006D3208">
              <w:rPr>
                <w:rFonts w:ascii="Times New Roman" w:hAnsi="Times New Roman"/>
                <w:sz w:val="20"/>
                <w:szCs w:val="20"/>
              </w:rPr>
              <w:t xml:space="preserve"> учебного оборудования, медицинских тренажеров (виртуальный терапевт, виртуальная хирургия, виртуальный </w:t>
            </w:r>
            <w:proofErr w:type="spellStart"/>
            <w:r w:rsidRPr="006D3208">
              <w:rPr>
                <w:rFonts w:ascii="Times New Roman" w:hAnsi="Times New Roman"/>
                <w:sz w:val="20"/>
                <w:szCs w:val="20"/>
              </w:rPr>
              <w:t>стомкомплекс</w:t>
            </w:r>
            <w:proofErr w:type="spellEnd"/>
            <w:r w:rsidRPr="006D3208">
              <w:rPr>
                <w:rFonts w:ascii="Times New Roman" w:hAnsi="Times New Roman"/>
                <w:sz w:val="20"/>
                <w:szCs w:val="20"/>
              </w:rPr>
              <w:t xml:space="preserve"> и др.)</w:t>
            </w:r>
          </w:p>
        </w:tc>
        <w:tc>
          <w:tcPr>
            <w:tcW w:w="2818" w:type="dxa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Перечень закупленных единиц</w:t>
            </w:r>
          </w:p>
        </w:tc>
        <w:tc>
          <w:tcPr>
            <w:tcW w:w="2539" w:type="dxa"/>
            <w:gridSpan w:val="2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341412" w:rsidRPr="006D3208" w:rsidRDefault="00092218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96" w:type="dxa"/>
            <w:gridSpan w:val="4"/>
          </w:tcPr>
          <w:p w:rsidR="00341412" w:rsidRPr="006D3208" w:rsidRDefault="00092218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2"/>
          </w:tcPr>
          <w:p w:rsidR="00341412" w:rsidRPr="006D3208" w:rsidRDefault="00092218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341412" w:rsidRPr="006D3208" w:rsidRDefault="00092218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341412" w:rsidRPr="006D3208" w:rsidRDefault="00341412" w:rsidP="00341412"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сектор закупок и МО</w:t>
            </w:r>
          </w:p>
        </w:tc>
        <w:tc>
          <w:tcPr>
            <w:tcW w:w="1134" w:type="dxa"/>
            <w:vMerge w:val="restart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577"/>
        </w:trPr>
        <w:tc>
          <w:tcPr>
            <w:tcW w:w="809" w:type="dxa"/>
            <w:vMerge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8" w:type="dxa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количество закупленных единиц</w:t>
            </w:r>
          </w:p>
        </w:tc>
        <w:tc>
          <w:tcPr>
            <w:tcW w:w="2539" w:type="dxa"/>
            <w:gridSpan w:val="2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gridSpan w:val="4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 w:val="restart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2.3.3.</w:t>
            </w:r>
          </w:p>
        </w:tc>
        <w:tc>
          <w:tcPr>
            <w:tcW w:w="3514" w:type="dxa"/>
            <w:vMerge w:val="restart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Закупка и установка видеостудии для дистанционного обучения</w:t>
            </w:r>
          </w:p>
        </w:tc>
        <w:tc>
          <w:tcPr>
            <w:tcW w:w="2818" w:type="dxa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Перечень закупленных единиц</w:t>
            </w:r>
          </w:p>
        </w:tc>
        <w:tc>
          <w:tcPr>
            <w:tcW w:w="2539" w:type="dxa"/>
            <w:gridSpan w:val="2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341412" w:rsidRPr="006D3208" w:rsidRDefault="00092218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96" w:type="dxa"/>
            <w:gridSpan w:val="4"/>
          </w:tcPr>
          <w:p w:rsidR="00341412" w:rsidRPr="006D3208" w:rsidRDefault="00092218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2"/>
          </w:tcPr>
          <w:p w:rsidR="00341412" w:rsidRPr="006D3208" w:rsidRDefault="00092218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341412" w:rsidRPr="006D3208" w:rsidRDefault="00092218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341412" w:rsidRPr="006D3208" w:rsidRDefault="00341412" w:rsidP="00341412"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сектор закупок и МО</w:t>
            </w:r>
          </w:p>
        </w:tc>
        <w:tc>
          <w:tcPr>
            <w:tcW w:w="1134" w:type="dxa"/>
            <w:vMerge w:val="restart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8" w:type="dxa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количество закупленных единиц</w:t>
            </w:r>
          </w:p>
        </w:tc>
        <w:tc>
          <w:tcPr>
            <w:tcW w:w="2539" w:type="dxa"/>
            <w:gridSpan w:val="2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gridSpan w:val="4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233"/>
        </w:trPr>
        <w:tc>
          <w:tcPr>
            <w:tcW w:w="809" w:type="dxa"/>
            <w:vMerge w:val="restart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2.3.4.</w:t>
            </w:r>
          </w:p>
        </w:tc>
        <w:tc>
          <w:tcPr>
            <w:tcW w:w="3514" w:type="dxa"/>
            <w:vMerge w:val="restart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Закупка и установка современного лабораторного и медицинского оборудования</w:t>
            </w:r>
          </w:p>
        </w:tc>
        <w:tc>
          <w:tcPr>
            <w:tcW w:w="2818" w:type="dxa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Перечень закупленных единиц</w:t>
            </w:r>
          </w:p>
        </w:tc>
        <w:tc>
          <w:tcPr>
            <w:tcW w:w="2539" w:type="dxa"/>
            <w:gridSpan w:val="2"/>
            <w:vMerge w:val="restart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  <w:vMerge w:val="restart"/>
          </w:tcPr>
          <w:p w:rsidR="00341412" w:rsidRPr="006D3208" w:rsidRDefault="00092218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96" w:type="dxa"/>
            <w:gridSpan w:val="4"/>
            <w:vMerge w:val="restart"/>
          </w:tcPr>
          <w:p w:rsidR="00341412" w:rsidRPr="006D3208" w:rsidRDefault="00092218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2"/>
            <w:vMerge w:val="restart"/>
          </w:tcPr>
          <w:p w:rsidR="00341412" w:rsidRPr="006D3208" w:rsidRDefault="00092218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  <w:vMerge w:val="restart"/>
          </w:tcPr>
          <w:p w:rsidR="00341412" w:rsidRPr="006D3208" w:rsidRDefault="00092218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  <w:vMerge w:val="restart"/>
          </w:tcPr>
          <w:p w:rsidR="00341412" w:rsidRPr="006D3208" w:rsidRDefault="00092218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  <w:vMerge w:val="restart"/>
          </w:tcPr>
          <w:p w:rsidR="00341412" w:rsidRPr="006D3208" w:rsidRDefault="00092218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  <w:vMerge w:val="restart"/>
          </w:tcPr>
          <w:p w:rsidR="00341412" w:rsidRPr="006D3208" w:rsidRDefault="00092218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  <w:vMerge w:val="restart"/>
          </w:tcPr>
          <w:p w:rsidR="00341412" w:rsidRPr="006D3208" w:rsidRDefault="00092218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  <w:vMerge w:val="restart"/>
          </w:tcPr>
          <w:p w:rsidR="00341412" w:rsidRPr="006D3208" w:rsidRDefault="00092218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341412" w:rsidRPr="006D3208" w:rsidRDefault="00341412" w:rsidP="00341412"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сектор закупок и МО</w:t>
            </w:r>
          </w:p>
        </w:tc>
        <w:tc>
          <w:tcPr>
            <w:tcW w:w="1134" w:type="dxa"/>
            <w:vMerge w:val="restart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238"/>
        </w:trPr>
        <w:tc>
          <w:tcPr>
            <w:tcW w:w="809" w:type="dxa"/>
            <w:vMerge/>
          </w:tcPr>
          <w:p w:rsidR="00BD63DA" w:rsidRPr="006D3208" w:rsidRDefault="00BD63DA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D63DA" w:rsidRPr="006D3208" w:rsidRDefault="00BD63DA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18" w:type="dxa"/>
            <w:vMerge w:val="restart"/>
          </w:tcPr>
          <w:p w:rsidR="00BD63DA" w:rsidRPr="006D3208" w:rsidRDefault="00BD63DA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количество закупленных единиц</w:t>
            </w:r>
          </w:p>
        </w:tc>
        <w:tc>
          <w:tcPr>
            <w:tcW w:w="2539" w:type="dxa"/>
            <w:gridSpan w:val="2"/>
            <w:vMerge/>
          </w:tcPr>
          <w:p w:rsidR="00BD63DA" w:rsidRPr="006D3208" w:rsidRDefault="00BD63D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  <w:vMerge/>
          </w:tcPr>
          <w:p w:rsidR="00BD63DA" w:rsidRPr="006D3208" w:rsidRDefault="00BD63D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gridSpan w:val="4"/>
            <w:vMerge/>
          </w:tcPr>
          <w:p w:rsidR="00BD63DA" w:rsidRPr="006D3208" w:rsidRDefault="00BD63D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Merge/>
          </w:tcPr>
          <w:p w:rsidR="00BD63DA" w:rsidRPr="006D3208" w:rsidRDefault="00BD63D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  <w:vMerge/>
          </w:tcPr>
          <w:p w:rsidR="00BD63DA" w:rsidRPr="006D3208" w:rsidRDefault="00BD63D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  <w:vMerge/>
          </w:tcPr>
          <w:p w:rsidR="00BD63DA" w:rsidRPr="006D3208" w:rsidRDefault="00BD63D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  <w:vMerge/>
          </w:tcPr>
          <w:p w:rsidR="00BD63DA" w:rsidRPr="006D3208" w:rsidRDefault="00BD63D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  <w:vMerge/>
          </w:tcPr>
          <w:p w:rsidR="00BD63DA" w:rsidRPr="006D3208" w:rsidRDefault="00BD63D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</w:tcPr>
          <w:p w:rsidR="00BD63DA" w:rsidRPr="006D3208" w:rsidRDefault="00BD63D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vMerge/>
          </w:tcPr>
          <w:p w:rsidR="00BD63DA" w:rsidRPr="006D3208" w:rsidRDefault="00BD63D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BD63DA" w:rsidRPr="006D3208" w:rsidRDefault="00BD63DA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D63DA" w:rsidRPr="006D3208" w:rsidRDefault="00BD63DA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/>
          </w:tcPr>
          <w:p w:rsidR="00BD63DA" w:rsidRPr="006D3208" w:rsidRDefault="00BD63DA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D63DA" w:rsidRPr="006D3208" w:rsidRDefault="00BD63DA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18" w:type="dxa"/>
            <w:vMerge/>
          </w:tcPr>
          <w:p w:rsidR="00BD63DA" w:rsidRPr="006D3208" w:rsidRDefault="00BD63DA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9" w:type="dxa"/>
            <w:gridSpan w:val="2"/>
          </w:tcPr>
          <w:p w:rsidR="00BD63DA" w:rsidRPr="006D3208" w:rsidRDefault="00BD63D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D63DA" w:rsidRPr="006D3208" w:rsidRDefault="00BD63D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gridSpan w:val="4"/>
          </w:tcPr>
          <w:p w:rsidR="00BD63DA" w:rsidRPr="006D3208" w:rsidRDefault="00BD63D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BD63DA" w:rsidRPr="006D3208" w:rsidRDefault="00BD63D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BD63DA" w:rsidRPr="006D3208" w:rsidRDefault="00BD63D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BD63DA" w:rsidRPr="006D3208" w:rsidRDefault="00BD63D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D63DA" w:rsidRPr="006D3208" w:rsidRDefault="00BD63D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D63DA" w:rsidRPr="006D3208" w:rsidRDefault="00BD63D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BD63DA" w:rsidRPr="006D3208" w:rsidRDefault="00BD63D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BD63DA" w:rsidRPr="006D3208" w:rsidRDefault="00BD63D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BD63DA" w:rsidRPr="006D3208" w:rsidRDefault="00BD63DA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D63DA" w:rsidRPr="006D3208" w:rsidRDefault="00BD63DA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239"/>
        </w:trPr>
        <w:tc>
          <w:tcPr>
            <w:tcW w:w="809" w:type="dxa"/>
            <w:vMerge w:val="restart"/>
          </w:tcPr>
          <w:p w:rsidR="006E072E" w:rsidRPr="006D3208" w:rsidRDefault="006E072E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2.3.5.</w:t>
            </w:r>
          </w:p>
        </w:tc>
        <w:tc>
          <w:tcPr>
            <w:tcW w:w="3514" w:type="dxa"/>
            <w:vMerge w:val="restart"/>
          </w:tcPr>
          <w:p w:rsidR="006E072E" w:rsidRPr="006D3208" w:rsidRDefault="006E072E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Закупка, установка и обеспечение видеотрансляций из операционных, родзалов и др.</w:t>
            </w:r>
          </w:p>
        </w:tc>
        <w:tc>
          <w:tcPr>
            <w:tcW w:w="2818" w:type="dxa"/>
          </w:tcPr>
          <w:p w:rsidR="006E072E" w:rsidRPr="006D3208" w:rsidRDefault="006E072E" w:rsidP="006E072E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Перечень закупленных единиц</w:t>
            </w:r>
          </w:p>
        </w:tc>
        <w:tc>
          <w:tcPr>
            <w:tcW w:w="2539" w:type="dxa"/>
            <w:gridSpan w:val="2"/>
          </w:tcPr>
          <w:p w:rsidR="006E072E" w:rsidRPr="006D3208" w:rsidRDefault="006E072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6E072E" w:rsidRPr="006D3208" w:rsidRDefault="006E072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gridSpan w:val="4"/>
          </w:tcPr>
          <w:p w:rsidR="006E072E" w:rsidRPr="006D3208" w:rsidRDefault="006E072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6E072E" w:rsidRPr="006D3208" w:rsidRDefault="006E072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6E072E" w:rsidRPr="006D3208" w:rsidRDefault="006E072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6E072E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6E072E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6E072E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6E072E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6E072E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6E072E" w:rsidRPr="006D3208" w:rsidRDefault="006E072E" w:rsidP="006E072E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ОСиПО, сектор закупок и МО</w:t>
            </w:r>
          </w:p>
        </w:tc>
        <w:tc>
          <w:tcPr>
            <w:tcW w:w="1134" w:type="dxa"/>
            <w:vMerge w:val="restart"/>
          </w:tcPr>
          <w:p w:rsidR="006E072E" w:rsidRPr="006D3208" w:rsidRDefault="006E072E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  <w:p w:rsidR="006E072E" w:rsidRPr="006D3208" w:rsidRDefault="006E072E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238"/>
        </w:trPr>
        <w:tc>
          <w:tcPr>
            <w:tcW w:w="809" w:type="dxa"/>
            <w:vMerge/>
          </w:tcPr>
          <w:p w:rsidR="006E072E" w:rsidRPr="006D3208" w:rsidRDefault="006E072E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6E072E" w:rsidRPr="006D3208" w:rsidRDefault="006E072E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18" w:type="dxa"/>
          </w:tcPr>
          <w:p w:rsidR="006E072E" w:rsidRPr="006D3208" w:rsidRDefault="006E072E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Количество закупленных единиц</w:t>
            </w:r>
          </w:p>
        </w:tc>
        <w:tc>
          <w:tcPr>
            <w:tcW w:w="2539" w:type="dxa"/>
            <w:gridSpan w:val="2"/>
          </w:tcPr>
          <w:p w:rsidR="006E072E" w:rsidRPr="006D3208" w:rsidRDefault="006E072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6E072E" w:rsidRPr="006D3208" w:rsidRDefault="006E072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gridSpan w:val="4"/>
          </w:tcPr>
          <w:p w:rsidR="006E072E" w:rsidRPr="006D3208" w:rsidRDefault="006E072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6E072E" w:rsidRPr="006D3208" w:rsidRDefault="006E072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6E072E" w:rsidRPr="006D3208" w:rsidRDefault="006E072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6E072E" w:rsidRPr="006D3208" w:rsidRDefault="006E072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6E072E" w:rsidRPr="006D3208" w:rsidRDefault="006E072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6E072E" w:rsidRPr="006D3208" w:rsidRDefault="006E072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6E072E" w:rsidRPr="006D3208" w:rsidRDefault="006E072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6E072E" w:rsidRPr="006D3208" w:rsidRDefault="006E072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6E072E" w:rsidRPr="006D3208" w:rsidRDefault="006E072E" w:rsidP="00341412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E072E" w:rsidRPr="006D3208" w:rsidRDefault="006E072E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5D43A9" w:rsidRPr="006D3208" w:rsidRDefault="005D43A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2.4</w:t>
            </w:r>
          </w:p>
        </w:tc>
        <w:tc>
          <w:tcPr>
            <w:tcW w:w="15333" w:type="dxa"/>
            <w:gridSpan w:val="36"/>
          </w:tcPr>
          <w:p w:rsidR="005D43A9" w:rsidRPr="006D3208" w:rsidRDefault="00337018" w:rsidP="009D08B7">
            <w:pPr>
              <w:spacing w:before="4" w:after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образовательного и научно-исследовательского процесса необходимыми материалами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 w:val="restart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2.4.1.</w:t>
            </w:r>
          </w:p>
        </w:tc>
        <w:tc>
          <w:tcPr>
            <w:tcW w:w="3514" w:type="dxa"/>
            <w:vMerge w:val="restart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Закупка расходных материалов, требуемых для образовательного и исследовательского процесса</w:t>
            </w:r>
          </w:p>
        </w:tc>
        <w:tc>
          <w:tcPr>
            <w:tcW w:w="2960" w:type="dxa"/>
            <w:gridSpan w:val="2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Перечень материалов</w:t>
            </w:r>
          </w:p>
        </w:tc>
        <w:tc>
          <w:tcPr>
            <w:tcW w:w="2397" w:type="dxa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341412" w:rsidRPr="006D3208" w:rsidRDefault="00092218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96" w:type="dxa"/>
            <w:gridSpan w:val="4"/>
          </w:tcPr>
          <w:p w:rsidR="00341412" w:rsidRPr="006D3208" w:rsidRDefault="00092218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2"/>
          </w:tcPr>
          <w:p w:rsidR="00341412" w:rsidRPr="006D3208" w:rsidRDefault="00092218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341412" w:rsidRPr="006D3208" w:rsidRDefault="00092218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341412" w:rsidRPr="006D3208" w:rsidRDefault="00092218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341412" w:rsidRPr="006D3208" w:rsidRDefault="00092218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341412" w:rsidRPr="006D3208" w:rsidRDefault="00092218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341412" w:rsidRPr="006D3208" w:rsidRDefault="00092218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341412" w:rsidRPr="006D3208" w:rsidRDefault="00092218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341412" w:rsidRPr="006D3208" w:rsidRDefault="00BF5FBE" w:rsidP="00341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сектор закупок и МО</w:t>
            </w:r>
          </w:p>
        </w:tc>
        <w:tc>
          <w:tcPr>
            <w:tcW w:w="1134" w:type="dxa"/>
            <w:vMerge w:val="restart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количество материалов</w:t>
            </w:r>
          </w:p>
        </w:tc>
        <w:tc>
          <w:tcPr>
            <w:tcW w:w="2397" w:type="dxa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gridSpan w:val="4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 w:val="restart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2.4.2.</w:t>
            </w:r>
          </w:p>
        </w:tc>
        <w:tc>
          <w:tcPr>
            <w:tcW w:w="3514" w:type="dxa"/>
            <w:vMerge w:val="restart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Закупка реактивов, медикаментов, тест-систем и др.</w:t>
            </w:r>
          </w:p>
        </w:tc>
        <w:tc>
          <w:tcPr>
            <w:tcW w:w="2960" w:type="dxa"/>
            <w:gridSpan w:val="2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Перечень материалов</w:t>
            </w:r>
          </w:p>
        </w:tc>
        <w:tc>
          <w:tcPr>
            <w:tcW w:w="2397" w:type="dxa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341412" w:rsidRPr="006D3208" w:rsidRDefault="00092218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96" w:type="dxa"/>
            <w:gridSpan w:val="4"/>
          </w:tcPr>
          <w:p w:rsidR="00341412" w:rsidRPr="006D3208" w:rsidRDefault="00092218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2"/>
          </w:tcPr>
          <w:p w:rsidR="00341412" w:rsidRPr="006D3208" w:rsidRDefault="00092218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341412" w:rsidRPr="006D3208" w:rsidRDefault="00092218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341412" w:rsidRPr="006D3208" w:rsidRDefault="00092218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341412" w:rsidRPr="006D3208" w:rsidRDefault="00092218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341412" w:rsidRPr="006D3208" w:rsidRDefault="00092218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341412" w:rsidRPr="006D3208" w:rsidRDefault="00092218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341412" w:rsidRPr="006D3208" w:rsidRDefault="00092218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341412" w:rsidRPr="006D3208" w:rsidRDefault="00BF5FBE" w:rsidP="00341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сектор закупок и МО</w:t>
            </w:r>
          </w:p>
        </w:tc>
        <w:tc>
          <w:tcPr>
            <w:tcW w:w="1134" w:type="dxa"/>
            <w:vMerge w:val="restart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количество материалов</w:t>
            </w:r>
          </w:p>
        </w:tc>
        <w:tc>
          <w:tcPr>
            <w:tcW w:w="2397" w:type="dxa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gridSpan w:val="4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 w:val="restart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2.4.3.</w:t>
            </w:r>
          </w:p>
        </w:tc>
        <w:tc>
          <w:tcPr>
            <w:tcW w:w="3514" w:type="dxa"/>
            <w:vMerge w:val="restart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 xml:space="preserve">Закупка лабораторной посуды, </w:t>
            </w:r>
            <w:r w:rsidRPr="006D3208">
              <w:rPr>
                <w:rFonts w:ascii="Times New Roman" w:hAnsi="Times New Roman"/>
                <w:sz w:val="20"/>
                <w:szCs w:val="20"/>
              </w:rPr>
              <w:lastRenderedPageBreak/>
              <w:t>медицинского инструментария и др.</w:t>
            </w:r>
          </w:p>
        </w:tc>
        <w:tc>
          <w:tcPr>
            <w:tcW w:w="2960" w:type="dxa"/>
            <w:gridSpan w:val="2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lastRenderedPageBreak/>
              <w:t>Перечень закупленных единиц</w:t>
            </w:r>
          </w:p>
        </w:tc>
        <w:tc>
          <w:tcPr>
            <w:tcW w:w="2397" w:type="dxa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341412" w:rsidRPr="006D3208" w:rsidRDefault="00092218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96" w:type="dxa"/>
            <w:gridSpan w:val="4"/>
          </w:tcPr>
          <w:p w:rsidR="00341412" w:rsidRPr="006D3208" w:rsidRDefault="00092218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2"/>
          </w:tcPr>
          <w:p w:rsidR="00341412" w:rsidRPr="006D3208" w:rsidRDefault="00092218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341412" w:rsidRPr="006D3208" w:rsidRDefault="00092218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341412" w:rsidRPr="006D3208" w:rsidRDefault="00092218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341412" w:rsidRPr="006D3208" w:rsidRDefault="00092218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341412" w:rsidRPr="006D3208" w:rsidRDefault="00092218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341412" w:rsidRPr="006D3208" w:rsidRDefault="00092218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341412" w:rsidRPr="006D3208" w:rsidRDefault="00092218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341412" w:rsidRPr="006D3208" w:rsidRDefault="00BF5FBE" w:rsidP="00341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 xml:space="preserve">сектор закупок </w:t>
            </w:r>
            <w:r w:rsidRPr="006D32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МО</w:t>
            </w:r>
          </w:p>
        </w:tc>
        <w:tc>
          <w:tcPr>
            <w:tcW w:w="1134" w:type="dxa"/>
            <w:vMerge w:val="restart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 xml:space="preserve">Бюджет </w:t>
            </w: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КГМА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количество закупленных единиц</w:t>
            </w:r>
          </w:p>
        </w:tc>
        <w:tc>
          <w:tcPr>
            <w:tcW w:w="2397" w:type="dxa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gridSpan w:val="4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 w:val="restart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2.4.4.</w:t>
            </w:r>
          </w:p>
        </w:tc>
        <w:tc>
          <w:tcPr>
            <w:tcW w:w="3514" w:type="dxa"/>
            <w:vMerge w:val="restart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Закупка муляжей, имитаторов ранений поражений и др. наглядных материалов</w:t>
            </w:r>
          </w:p>
        </w:tc>
        <w:tc>
          <w:tcPr>
            <w:tcW w:w="2960" w:type="dxa"/>
            <w:gridSpan w:val="2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Перечень закупленных единиц</w:t>
            </w:r>
          </w:p>
        </w:tc>
        <w:tc>
          <w:tcPr>
            <w:tcW w:w="2397" w:type="dxa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gridSpan w:val="4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341412" w:rsidRPr="006D3208" w:rsidRDefault="00341412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341412" w:rsidRPr="006D3208" w:rsidRDefault="00092218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341412" w:rsidRPr="006D3208" w:rsidRDefault="00092218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341412" w:rsidRPr="006D3208" w:rsidRDefault="00092218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341412" w:rsidRPr="006D3208" w:rsidRDefault="00092218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341412" w:rsidRPr="006D3208" w:rsidRDefault="00092218" w:rsidP="00341412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341412" w:rsidRPr="006D3208" w:rsidRDefault="00BF5FBE" w:rsidP="003414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сектор закупок и МО</w:t>
            </w:r>
          </w:p>
        </w:tc>
        <w:tc>
          <w:tcPr>
            <w:tcW w:w="1134" w:type="dxa"/>
            <w:vMerge w:val="restart"/>
          </w:tcPr>
          <w:p w:rsidR="00341412" w:rsidRPr="006D3208" w:rsidRDefault="00341412" w:rsidP="00341412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/>
          </w:tcPr>
          <w:p w:rsidR="00A931DF" w:rsidRPr="006D3208" w:rsidRDefault="00A931DF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A931DF" w:rsidRPr="006D3208" w:rsidRDefault="00A931DF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A931DF" w:rsidRPr="006D3208" w:rsidRDefault="00A931DF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количество закупленных единиц</w:t>
            </w:r>
          </w:p>
        </w:tc>
        <w:tc>
          <w:tcPr>
            <w:tcW w:w="2397" w:type="dxa"/>
          </w:tcPr>
          <w:p w:rsidR="00A931DF" w:rsidRPr="006D3208" w:rsidRDefault="00A931DF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A931DF" w:rsidRPr="006D3208" w:rsidRDefault="00A931DF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gridSpan w:val="4"/>
          </w:tcPr>
          <w:p w:rsidR="00A931DF" w:rsidRPr="006D3208" w:rsidRDefault="00A931DF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A931DF" w:rsidRPr="006D3208" w:rsidRDefault="00A931DF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A931DF" w:rsidRPr="006D3208" w:rsidRDefault="00A931DF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A931DF" w:rsidRPr="006D3208" w:rsidRDefault="00A931DF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931DF" w:rsidRPr="006D3208" w:rsidRDefault="00A931DF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931DF" w:rsidRPr="006D3208" w:rsidRDefault="00A931DF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A931DF" w:rsidRPr="006D3208" w:rsidRDefault="00A931DF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A931DF" w:rsidRPr="006D3208" w:rsidRDefault="00A931DF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A931DF" w:rsidRPr="006D3208" w:rsidRDefault="00A931DF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931DF" w:rsidRPr="006D3208" w:rsidRDefault="00A931DF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 w:val="restart"/>
          </w:tcPr>
          <w:p w:rsidR="006B3709" w:rsidRPr="006D3208" w:rsidRDefault="006B3709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2.4.5.</w:t>
            </w:r>
          </w:p>
        </w:tc>
        <w:tc>
          <w:tcPr>
            <w:tcW w:w="3514" w:type="dxa"/>
            <w:vMerge w:val="restart"/>
          </w:tcPr>
          <w:p w:rsidR="006B3709" w:rsidRPr="006D3208" w:rsidRDefault="006B3709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Закупка набора наглядных гистологических и цитологических учебных микропрепаратов</w:t>
            </w:r>
          </w:p>
        </w:tc>
        <w:tc>
          <w:tcPr>
            <w:tcW w:w="2960" w:type="dxa"/>
            <w:gridSpan w:val="2"/>
          </w:tcPr>
          <w:p w:rsidR="006B3709" w:rsidRPr="006D3208" w:rsidRDefault="006B3709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Перечень закупленных единиц</w:t>
            </w:r>
          </w:p>
        </w:tc>
        <w:tc>
          <w:tcPr>
            <w:tcW w:w="2397" w:type="dxa"/>
          </w:tcPr>
          <w:p w:rsidR="006B3709" w:rsidRPr="006D3208" w:rsidRDefault="006B370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6B3709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96" w:type="dxa"/>
            <w:gridSpan w:val="4"/>
          </w:tcPr>
          <w:p w:rsidR="006B3709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2"/>
          </w:tcPr>
          <w:p w:rsidR="006B3709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6B3709" w:rsidRPr="006D3208" w:rsidRDefault="006B370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6B3709" w:rsidRPr="006D3208" w:rsidRDefault="006B370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6B3709" w:rsidRPr="006D3208" w:rsidRDefault="006B370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6B3709" w:rsidRPr="006D3208" w:rsidRDefault="006B370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6B3709" w:rsidRPr="006D3208" w:rsidRDefault="006B370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6B3709" w:rsidRPr="006D3208" w:rsidRDefault="006B370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6B3709" w:rsidRPr="006D3208" w:rsidRDefault="00BF5FBE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сектор закупок и МО</w:t>
            </w:r>
            <w:r w:rsidR="006B3709"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, Морфо кафедры</w:t>
            </w:r>
          </w:p>
        </w:tc>
        <w:tc>
          <w:tcPr>
            <w:tcW w:w="1134" w:type="dxa"/>
            <w:vMerge w:val="restart"/>
          </w:tcPr>
          <w:p w:rsidR="006B3709" w:rsidRPr="006D3208" w:rsidRDefault="006B370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092218" w:rsidRPr="006D3208" w:rsidRDefault="00092218" w:rsidP="009D08B7">
            <w:pPr>
              <w:spacing w:before="4" w:after="4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092218" w:rsidRPr="006D3208" w:rsidRDefault="00092218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количество закупленных единиц</w:t>
            </w:r>
          </w:p>
        </w:tc>
        <w:tc>
          <w:tcPr>
            <w:tcW w:w="2397" w:type="dxa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92218" w:rsidRPr="006D3208" w:rsidRDefault="0009221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96" w:type="dxa"/>
            <w:gridSpan w:val="4"/>
          </w:tcPr>
          <w:p w:rsidR="00092218" w:rsidRPr="006D3208" w:rsidRDefault="0009221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2"/>
          </w:tcPr>
          <w:p w:rsidR="00092218" w:rsidRPr="006D3208" w:rsidRDefault="0009221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092218" w:rsidRPr="006D3208" w:rsidRDefault="00092218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92218" w:rsidRPr="006D3208" w:rsidRDefault="00092218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2.4.6.</w:t>
            </w:r>
          </w:p>
        </w:tc>
        <w:tc>
          <w:tcPr>
            <w:tcW w:w="3514" w:type="dxa"/>
          </w:tcPr>
          <w:p w:rsidR="00092218" w:rsidRPr="006D3208" w:rsidRDefault="00092218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Закупка лабораторных животных</w:t>
            </w:r>
          </w:p>
        </w:tc>
        <w:tc>
          <w:tcPr>
            <w:tcW w:w="2960" w:type="dxa"/>
            <w:gridSpan w:val="2"/>
          </w:tcPr>
          <w:p w:rsidR="00092218" w:rsidRPr="006D3208" w:rsidRDefault="00092218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6D3208">
              <w:rPr>
                <w:rFonts w:ascii="Times New Roman" w:hAnsi="Times New Roman"/>
                <w:sz w:val="20"/>
                <w:szCs w:val="20"/>
              </w:rPr>
              <w:t>закупленных</w:t>
            </w:r>
            <w:proofErr w:type="gramEnd"/>
            <w:r w:rsidRPr="006D3208">
              <w:rPr>
                <w:rFonts w:ascii="Times New Roman" w:hAnsi="Times New Roman"/>
                <w:sz w:val="20"/>
                <w:szCs w:val="20"/>
              </w:rPr>
              <w:t xml:space="preserve"> живот-х</w:t>
            </w:r>
          </w:p>
        </w:tc>
        <w:tc>
          <w:tcPr>
            <w:tcW w:w="2397" w:type="dxa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96" w:type="dxa"/>
            <w:gridSpan w:val="4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2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092218" w:rsidRPr="006D3208" w:rsidRDefault="00092218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МУНЦБИ</w:t>
            </w:r>
          </w:p>
        </w:tc>
        <w:tc>
          <w:tcPr>
            <w:tcW w:w="1134" w:type="dxa"/>
          </w:tcPr>
          <w:p w:rsidR="00092218" w:rsidRPr="006D3208" w:rsidRDefault="00092218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 xml:space="preserve">Бюджет КГМА 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 w:val="restart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2.4.7.</w:t>
            </w:r>
          </w:p>
        </w:tc>
        <w:tc>
          <w:tcPr>
            <w:tcW w:w="3514" w:type="dxa"/>
            <w:vMerge w:val="restart"/>
          </w:tcPr>
          <w:p w:rsidR="00092218" w:rsidRPr="006D3208" w:rsidRDefault="00092218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Закупка эталонных штаммов микроорганизмов/культуры клеток</w:t>
            </w:r>
          </w:p>
        </w:tc>
        <w:tc>
          <w:tcPr>
            <w:tcW w:w="2960" w:type="dxa"/>
            <w:gridSpan w:val="2"/>
          </w:tcPr>
          <w:p w:rsidR="00092218" w:rsidRPr="006D3208" w:rsidRDefault="00092218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Перечень закупленных единиц</w:t>
            </w:r>
          </w:p>
        </w:tc>
        <w:tc>
          <w:tcPr>
            <w:tcW w:w="2397" w:type="dxa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gridSpan w:val="4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092218" w:rsidRPr="006D3208" w:rsidRDefault="00092218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сектор закупок и МО, </w:t>
            </w:r>
            <w:r w:rsidRPr="006D3208">
              <w:rPr>
                <w:rFonts w:ascii="Times New Roman" w:hAnsi="Times New Roman"/>
                <w:sz w:val="20"/>
                <w:szCs w:val="20"/>
              </w:rPr>
              <w:t>МУНЦБИ</w:t>
            </w:r>
          </w:p>
        </w:tc>
        <w:tc>
          <w:tcPr>
            <w:tcW w:w="1134" w:type="dxa"/>
            <w:vMerge w:val="restart"/>
          </w:tcPr>
          <w:p w:rsidR="00092218" w:rsidRPr="006D3208" w:rsidRDefault="00092218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092218" w:rsidRPr="006D3208" w:rsidRDefault="00092218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092218" w:rsidRPr="006D3208" w:rsidRDefault="00092218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количество закупленных единиц</w:t>
            </w:r>
          </w:p>
        </w:tc>
        <w:tc>
          <w:tcPr>
            <w:tcW w:w="2397" w:type="dxa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gridSpan w:val="4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092218" w:rsidRPr="006D3208" w:rsidRDefault="00092218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92218" w:rsidRPr="006D3208" w:rsidRDefault="00092218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231"/>
        </w:trPr>
        <w:tc>
          <w:tcPr>
            <w:tcW w:w="809" w:type="dxa"/>
            <w:vMerge w:val="restart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2.4.8.</w:t>
            </w:r>
          </w:p>
        </w:tc>
        <w:tc>
          <w:tcPr>
            <w:tcW w:w="3514" w:type="dxa"/>
            <w:vMerge w:val="restart"/>
          </w:tcPr>
          <w:p w:rsidR="00092218" w:rsidRPr="006D3208" w:rsidRDefault="00092218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Пополнение и обновление библиотечного фонда новыми печатными изданиями (учебники, книги, УМК, журналы и т.д.)</w:t>
            </w:r>
          </w:p>
        </w:tc>
        <w:tc>
          <w:tcPr>
            <w:tcW w:w="2960" w:type="dxa"/>
            <w:gridSpan w:val="2"/>
          </w:tcPr>
          <w:p w:rsidR="00092218" w:rsidRPr="006D3208" w:rsidRDefault="00092218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 xml:space="preserve">Кол-во наименований новых печатных изданий </w:t>
            </w:r>
          </w:p>
        </w:tc>
        <w:tc>
          <w:tcPr>
            <w:tcW w:w="2397" w:type="dxa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96" w:type="dxa"/>
            <w:gridSpan w:val="4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2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092218" w:rsidRPr="006D3208" w:rsidRDefault="00092218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 xml:space="preserve">Библиотека </w:t>
            </w:r>
          </w:p>
        </w:tc>
        <w:tc>
          <w:tcPr>
            <w:tcW w:w="1134" w:type="dxa"/>
            <w:vMerge w:val="restart"/>
          </w:tcPr>
          <w:p w:rsidR="00092218" w:rsidRPr="006D3208" w:rsidRDefault="00092218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231"/>
        </w:trPr>
        <w:tc>
          <w:tcPr>
            <w:tcW w:w="809" w:type="dxa"/>
            <w:vMerge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092218" w:rsidRPr="006D3208" w:rsidRDefault="00092218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092218" w:rsidRPr="006D3208" w:rsidRDefault="00092218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6D3208">
              <w:rPr>
                <w:rFonts w:ascii="Times New Roman" w:hAnsi="Times New Roman"/>
                <w:sz w:val="20"/>
                <w:szCs w:val="20"/>
              </w:rPr>
              <w:t>экз</w:t>
            </w:r>
            <w:proofErr w:type="spellEnd"/>
            <w:proofErr w:type="gramEnd"/>
            <w:r w:rsidRPr="006D3208">
              <w:rPr>
                <w:rFonts w:ascii="Times New Roman" w:hAnsi="Times New Roman"/>
                <w:sz w:val="20"/>
                <w:szCs w:val="20"/>
              </w:rPr>
              <w:t xml:space="preserve"> новых печатных изданий</w:t>
            </w:r>
          </w:p>
        </w:tc>
        <w:tc>
          <w:tcPr>
            <w:tcW w:w="2397" w:type="dxa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92218" w:rsidRPr="006D3208" w:rsidRDefault="0009221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96" w:type="dxa"/>
            <w:gridSpan w:val="4"/>
          </w:tcPr>
          <w:p w:rsidR="00092218" w:rsidRPr="006D3208" w:rsidRDefault="0009221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2"/>
          </w:tcPr>
          <w:p w:rsidR="00092218" w:rsidRPr="006D3208" w:rsidRDefault="0009221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092218" w:rsidRPr="006D3208" w:rsidRDefault="0009221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092218" w:rsidRPr="006D3208" w:rsidRDefault="0009221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92218" w:rsidRPr="006D3208" w:rsidRDefault="0009221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92218" w:rsidRPr="006D3208" w:rsidRDefault="0009221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092218" w:rsidRPr="006D3208" w:rsidRDefault="0009221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092218" w:rsidRPr="006D3208" w:rsidRDefault="0009221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092218" w:rsidRPr="006D3208" w:rsidRDefault="00092218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92218" w:rsidRPr="006D3208" w:rsidRDefault="00092218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231"/>
        </w:trPr>
        <w:tc>
          <w:tcPr>
            <w:tcW w:w="809" w:type="dxa"/>
            <w:vMerge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092218" w:rsidRPr="006D3208" w:rsidRDefault="00092218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092218" w:rsidRPr="006D3208" w:rsidRDefault="00092218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% обеспеченности учебной литературой на кырг.яз</w:t>
            </w:r>
          </w:p>
        </w:tc>
        <w:tc>
          <w:tcPr>
            <w:tcW w:w="2397" w:type="dxa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92218" w:rsidRPr="006D3208" w:rsidRDefault="0009221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96" w:type="dxa"/>
            <w:gridSpan w:val="4"/>
          </w:tcPr>
          <w:p w:rsidR="00092218" w:rsidRPr="006D3208" w:rsidRDefault="0009221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2"/>
          </w:tcPr>
          <w:p w:rsidR="00092218" w:rsidRPr="006D3208" w:rsidRDefault="0009221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092218" w:rsidRPr="006D3208" w:rsidRDefault="0009221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092218" w:rsidRPr="006D3208" w:rsidRDefault="0009221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92218" w:rsidRPr="006D3208" w:rsidRDefault="0009221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92218" w:rsidRPr="006D3208" w:rsidRDefault="0009221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092218" w:rsidRPr="006D3208" w:rsidRDefault="0009221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092218" w:rsidRPr="006D3208" w:rsidRDefault="0009221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092218" w:rsidRPr="006D3208" w:rsidRDefault="00092218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92218" w:rsidRPr="006D3208" w:rsidRDefault="00092218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231"/>
        </w:trPr>
        <w:tc>
          <w:tcPr>
            <w:tcW w:w="809" w:type="dxa"/>
            <w:vMerge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092218" w:rsidRPr="006D3208" w:rsidRDefault="00092218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092218" w:rsidRPr="006D3208" w:rsidRDefault="00092218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% обеспеченности учебной литературой на русс. яз.</w:t>
            </w:r>
          </w:p>
        </w:tc>
        <w:tc>
          <w:tcPr>
            <w:tcW w:w="2397" w:type="dxa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92218" w:rsidRPr="006D3208" w:rsidRDefault="0009221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96" w:type="dxa"/>
            <w:gridSpan w:val="4"/>
          </w:tcPr>
          <w:p w:rsidR="00092218" w:rsidRPr="006D3208" w:rsidRDefault="0009221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2"/>
          </w:tcPr>
          <w:p w:rsidR="00092218" w:rsidRPr="006D3208" w:rsidRDefault="0009221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092218" w:rsidRPr="006D3208" w:rsidRDefault="0009221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092218" w:rsidRPr="006D3208" w:rsidRDefault="0009221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92218" w:rsidRPr="006D3208" w:rsidRDefault="0009221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92218" w:rsidRPr="006D3208" w:rsidRDefault="0009221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092218" w:rsidRPr="006D3208" w:rsidRDefault="0009221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092218" w:rsidRPr="006D3208" w:rsidRDefault="0009221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092218" w:rsidRPr="006D3208" w:rsidRDefault="00092218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92218" w:rsidRPr="006D3208" w:rsidRDefault="00092218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231"/>
        </w:trPr>
        <w:tc>
          <w:tcPr>
            <w:tcW w:w="809" w:type="dxa"/>
            <w:vMerge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092218" w:rsidRPr="006D3208" w:rsidRDefault="00092218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092218" w:rsidRPr="006D3208" w:rsidRDefault="00092218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% обеспеченности учебной литературой на англ. яз.</w:t>
            </w:r>
          </w:p>
        </w:tc>
        <w:tc>
          <w:tcPr>
            <w:tcW w:w="2397" w:type="dxa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92218" w:rsidRPr="006D3208" w:rsidRDefault="0009221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96" w:type="dxa"/>
            <w:gridSpan w:val="4"/>
          </w:tcPr>
          <w:p w:rsidR="00092218" w:rsidRPr="006D3208" w:rsidRDefault="0009221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2"/>
          </w:tcPr>
          <w:p w:rsidR="00092218" w:rsidRPr="006D3208" w:rsidRDefault="0009221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092218" w:rsidRPr="006D3208" w:rsidRDefault="0009221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092218" w:rsidRPr="006D3208" w:rsidRDefault="0009221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92218" w:rsidRPr="006D3208" w:rsidRDefault="0009221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92218" w:rsidRPr="006D3208" w:rsidRDefault="0009221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092218" w:rsidRPr="006D3208" w:rsidRDefault="0009221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092218" w:rsidRPr="006D3208" w:rsidRDefault="0009221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092218" w:rsidRPr="006D3208" w:rsidRDefault="00092218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92218" w:rsidRPr="006D3208" w:rsidRDefault="00092218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2.4.9.</w:t>
            </w:r>
          </w:p>
        </w:tc>
        <w:tc>
          <w:tcPr>
            <w:tcW w:w="3514" w:type="dxa"/>
          </w:tcPr>
          <w:p w:rsidR="00092218" w:rsidRPr="006D3208" w:rsidRDefault="00092218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Пополнение библиотечного фонда новыми книгами с точечно-рельефным шрифтом Брайля, аудиокниг</w:t>
            </w:r>
          </w:p>
        </w:tc>
        <w:tc>
          <w:tcPr>
            <w:tcW w:w="2960" w:type="dxa"/>
            <w:gridSpan w:val="2"/>
          </w:tcPr>
          <w:p w:rsidR="00092218" w:rsidRPr="006D3208" w:rsidRDefault="00092218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новых наименований книг по системе Брайля, аудиокниг</w:t>
            </w:r>
          </w:p>
        </w:tc>
        <w:tc>
          <w:tcPr>
            <w:tcW w:w="2397" w:type="dxa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gridSpan w:val="4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092218" w:rsidRPr="006D3208" w:rsidRDefault="00092218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</w:tc>
        <w:tc>
          <w:tcPr>
            <w:tcW w:w="1134" w:type="dxa"/>
          </w:tcPr>
          <w:p w:rsidR="00092218" w:rsidRPr="006D3208" w:rsidRDefault="00092218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 w:val="restart"/>
          </w:tcPr>
          <w:p w:rsidR="00092218" w:rsidRPr="006D3208" w:rsidRDefault="00F05EA8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="00092218" w:rsidRPr="006D320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6204F8" w:rsidRPr="006D32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14" w:type="dxa"/>
            <w:vMerge w:val="restart"/>
          </w:tcPr>
          <w:p w:rsidR="00092218" w:rsidRPr="006D3208" w:rsidRDefault="00092218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Пополнение библиотеки новыми авторефератами и диссертациями сотрудников КГМА</w:t>
            </w:r>
          </w:p>
        </w:tc>
        <w:tc>
          <w:tcPr>
            <w:tcW w:w="2960" w:type="dxa"/>
            <w:gridSpan w:val="2"/>
          </w:tcPr>
          <w:p w:rsidR="00092218" w:rsidRPr="006D3208" w:rsidRDefault="00092218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Кол-во новых авторефератов</w:t>
            </w:r>
          </w:p>
        </w:tc>
        <w:tc>
          <w:tcPr>
            <w:tcW w:w="2397" w:type="dxa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96" w:type="dxa"/>
            <w:gridSpan w:val="4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2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092218" w:rsidRPr="006D3208" w:rsidRDefault="00092218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ОНИКР, кафедры</w:t>
            </w:r>
          </w:p>
        </w:tc>
        <w:tc>
          <w:tcPr>
            <w:tcW w:w="1134" w:type="dxa"/>
            <w:vMerge w:val="restart"/>
          </w:tcPr>
          <w:p w:rsidR="00092218" w:rsidRPr="006D3208" w:rsidRDefault="00092218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092218" w:rsidRPr="006D3208" w:rsidRDefault="00092218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092218" w:rsidRPr="006D3208" w:rsidRDefault="00092218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Кол-во новых диссертаций</w:t>
            </w:r>
          </w:p>
        </w:tc>
        <w:tc>
          <w:tcPr>
            <w:tcW w:w="2397" w:type="dxa"/>
          </w:tcPr>
          <w:p w:rsidR="00092218" w:rsidRPr="006D3208" w:rsidRDefault="00092218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92218" w:rsidRPr="006D3208" w:rsidRDefault="0009221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96" w:type="dxa"/>
            <w:gridSpan w:val="4"/>
          </w:tcPr>
          <w:p w:rsidR="00092218" w:rsidRPr="006D3208" w:rsidRDefault="0009221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2"/>
          </w:tcPr>
          <w:p w:rsidR="00092218" w:rsidRPr="006D3208" w:rsidRDefault="0009221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092218" w:rsidRPr="006D3208" w:rsidRDefault="0009221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092218" w:rsidRPr="006D3208" w:rsidRDefault="0009221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92218" w:rsidRPr="006D3208" w:rsidRDefault="0009221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92218" w:rsidRPr="006D3208" w:rsidRDefault="0009221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092218" w:rsidRPr="006D3208" w:rsidRDefault="0009221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092218" w:rsidRPr="006D3208" w:rsidRDefault="0009221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092218" w:rsidRPr="006D3208" w:rsidRDefault="00092218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92218" w:rsidRPr="006D3208" w:rsidRDefault="00092218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</w:tcPr>
          <w:p w:rsidR="000C149C" w:rsidRPr="006D3208" w:rsidRDefault="000C149C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2.5.</w:t>
            </w:r>
          </w:p>
        </w:tc>
        <w:tc>
          <w:tcPr>
            <w:tcW w:w="15333" w:type="dxa"/>
            <w:gridSpan w:val="36"/>
          </w:tcPr>
          <w:p w:rsidR="000C149C" w:rsidRPr="006D3208" w:rsidRDefault="000C149C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Модернизация информационно-ресурсного обеспечения, вкл. обеспечение образовательного процесса электронными (цифровыми) и программными ресурсами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</w:tcPr>
          <w:p w:rsidR="000C149C" w:rsidRPr="006D3208" w:rsidRDefault="006204F8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2.5.1.</w:t>
            </w:r>
          </w:p>
        </w:tc>
        <w:tc>
          <w:tcPr>
            <w:tcW w:w="3514" w:type="dxa"/>
          </w:tcPr>
          <w:p w:rsidR="000C149C" w:rsidRPr="006D3208" w:rsidRDefault="000C149C" w:rsidP="00190D38">
            <w:pPr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 xml:space="preserve">Модернизация локальной комьютерной сети в учебных корпусах с установкой серверных </w:t>
            </w:r>
            <w:r w:rsidRPr="006D3208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lastRenderedPageBreak/>
              <w:t>шкафов:</w:t>
            </w:r>
          </w:p>
        </w:tc>
        <w:tc>
          <w:tcPr>
            <w:tcW w:w="2960" w:type="dxa"/>
            <w:gridSpan w:val="2"/>
          </w:tcPr>
          <w:p w:rsidR="000C149C" w:rsidRPr="006D3208" w:rsidRDefault="000C149C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Перечень и количество </w:t>
            </w:r>
            <w:proofErr w:type="spellStart"/>
            <w:r w:rsidRPr="006D3208">
              <w:rPr>
                <w:rFonts w:ascii="Times New Roman" w:hAnsi="Times New Roman"/>
                <w:sz w:val="20"/>
                <w:szCs w:val="20"/>
              </w:rPr>
              <w:t>аппратных</w:t>
            </w:r>
            <w:proofErr w:type="spellEnd"/>
            <w:r w:rsidRPr="006D3208">
              <w:rPr>
                <w:rFonts w:ascii="Times New Roman" w:hAnsi="Times New Roman"/>
                <w:sz w:val="20"/>
                <w:szCs w:val="20"/>
              </w:rPr>
              <w:t xml:space="preserve"> и программных средств, % модерн.</w:t>
            </w:r>
          </w:p>
        </w:tc>
        <w:tc>
          <w:tcPr>
            <w:tcW w:w="2397" w:type="dxa"/>
          </w:tcPr>
          <w:p w:rsidR="000C149C" w:rsidRPr="006D3208" w:rsidRDefault="000C149C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C149C" w:rsidRPr="006D3208" w:rsidRDefault="000C149C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gridSpan w:val="4"/>
          </w:tcPr>
          <w:p w:rsidR="000C149C" w:rsidRPr="006D3208" w:rsidRDefault="000C149C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0C149C" w:rsidRPr="006D3208" w:rsidRDefault="000C149C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0C149C" w:rsidRPr="006D3208" w:rsidRDefault="000C149C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0C149C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C149C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C149C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0C149C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0C149C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0C149C" w:rsidRPr="006D3208" w:rsidRDefault="000C149C" w:rsidP="00190D38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Тенд.отдел, ОСиПО</w:t>
            </w:r>
          </w:p>
        </w:tc>
        <w:tc>
          <w:tcPr>
            <w:tcW w:w="1134" w:type="dxa"/>
          </w:tcPr>
          <w:p w:rsidR="000C149C" w:rsidRPr="006D3208" w:rsidRDefault="000C149C" w:rsidP="00190D38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</w:tcPr>
          <w:p w:rsidR="000C149C" w:rsidRPr="006D3208" w:rsidRDefault="006204F8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2.5.2.</w:t>
            </w:r>
          </w:p>
        </w:tc>
        <w:tc>
          <w:tcPr>
            <w:tcW w:w="3514" w:type="dxa"/>
          </w:tcPr>
          <w:p w:rsidR="000C149C" w:rsidRPr="006D3208" w:rsidRDefault="000C149C" w:rsidP="00190D38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Закупка и инсталляция новых пакетов программного обеспечения</w:t>
            </w:r>
          </w:p>
        </w:tc>
        <w:tc>
          <w:tcPr>
            <w:tcW w:w="2960" w:type="dxa"/>
            <w:gridSpan w:val="2"/>
          </w:tcPr>
          <w:p w:rsidR="000C149C" w:rsidRPr="006D3208" w:rsidRDefault="000C149C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Перечень и количество закупленных и инсталлированных программ</w:t>
            </w:r>
          </w:p>
        </w:tc>
        <w:tc>
          <w:tcPr>
            <w:tcW w:w="2397" w:type="dxa"/>
          </w:tcPr>
          <w:p w:rsidR="000C149C" w:rsidRPr="006D3208" w:rsidRDefault="000C149C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C149C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96" w:type="dxa"/>
            <w:gridSpan w:val="4"/>
          </w:tcPr>
          <w:p w:rsidR="000C149C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2"/>
          </w:tcPr>
          <w:p w:rsidR="000C149C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0C149C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0C149C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C149C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C149C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0C149C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0C149C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0C149C" w:rsidRPr="006D3208" w:rsidRDefault="000C149C" w:rsidP="00190D38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ОСиПО, тендер.отдел</w:t>
            </w:r>
          </w:p>
        </w:tc>
        <w:tc>
          <w:tcPr>
            <w:tcW w:w="1134" w:type="dxa"/>
          </w:tcPr>
          <w:p w:rsidR="000C149C" w:rsidRPr="006D3208" w:rsidRDefault="000C149C" w:rsidP="00190D38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</w:tcPr>
          <w:p w:rsidR="000C149C" w:rsidRPr="006D3208" w:rsidRDefault="006204F8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2.5.3.</w:t>
            </w:r>
          </w:p>
        </w:tc>
        <w:tc>
          <w:tcPr>
            <w:tcW w:w="3514" w:type="dxa"/>
          </w:tcPr>
          <w:p w:rsidR="000C149C" w:rsidRPr="006D3208" w:rsidRDefault="000C149C" w:rsidP="00190D38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Закупка обновленного программного обеспечения ИРБИС64+ </w:t>
            </w:r>
          </w:p>
        </w:tc>
        <w:tc>
          <w:tcPr>
            <w:tcW w:w="2960" w:type="dxa"/>
            <w:gridSpan w:val="2"/>
          </w:tcPr>
          <w:p w:rsidR="000C149C" w:rsidRPr="006D3208" w:rsidRDefault="000C149C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Обновленные и новые модули ИРБИС64+</w:t>
            </w:r>
          </w:p>
        </w:tc>
        <w:tc>
          <w:tcPr>
            <w:tcW w:w="2397" w:type="dxa"/>
          </w:tcPr>
          <w:p w:rsidR="000C149C" w:rsidRPr="006D3208" w:rsidRDefault="000C149C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C149C" w:rsidRPr="006D3208" w:rsidRDefault="000C149C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gridSpan w:val="4"/>
          </w:tcPr>
          <w:p w:rsidR="000C149C" w:rsidRPr="006D3208" w:rsidRDefault="000C149C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0C149C" w:rsidRPr="006D3208" w:rsidRDefault="000C149C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0C149C" w:rsidRPr="006D3208" w:rsidRDefault="000C149C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0C149C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C149C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C149C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0C149C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0C149C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0C149C" w:rsidRPr="006D3208" w:rsidRDefault="000C149C" w:rsidP="00190D38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эл.библи-ка, тендер.отдел</w:t>
            </w:r>
          </w:p>
        </w:tc>
        <w:tc>
          <w:tcPr>
            <w:tcW w:w="1134" w:type="dxa"/>
          </w:tcPr>
          <w:p w:rsidR="000C149C" w:rsidRPr="006D3208" w:rsidRDefault="000C149C" w:rsidP="00190D38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</w:tcPr>
          <w:p w:rsidR="000C149C" w:rsidRPr="006D3208" w:rsidRDefault="006204F8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2.5.4.</w:t>
            </w:r>
          </w:p>
        </w:tc>
        <w:tc>
          <w:tcPr>
            <w:tcW w:w="3514" w:type="dxa"/>
          </w:tcPr>
          <w:p w:rsidR="000C149C" w:rsidRPr="006D3208" w:rsidRDefault="000C149C" w:rsidP="00190D38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Усиление сервера, организация серверного центра (закупка и инсталяция сервер, обрудования, программ)</w:t>
            </w:r>
          </w:p>
        </w:tc>
        <w:tc>
          <w:tcPr>
            <w:tcW w:w="2960" w:type="dxa"/>
            <w:gridSpan w:val="2"/>
          </w:tcPr>
          <w:p w:rsidR="000C149C" w:rsidRPr="006D3208" w:rsidRDefault="000C149C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Мощность сервера</w:t>
            </w:r>
          </w:p>
        </w:tc>
        <w:tc>
          <w:tcPr>
            <w:tcW w:w="2397" w:type="dxa"/>
          </w:tcPr>
          <w:p w:rsidR="000C149C" w:rsidRPr="006D3208" w:rsidRDefault="000C149C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C149C" w:rsidRPr="006D3208" w:rsidRDefault="000C149C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gridSpan w:val="4"/>
          </w:tcPr>
          <w:p w:rsidR="000C149C" w:rsidRPr="006D3208" w:rsidRDefault="000C149C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0C149C" w:rsidRPr="006D3208" w:rsidRDefault="000C149C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0C149C" w:rsidRPr="006D3208" w:rsidRDefault="000C149C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0C149C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C149C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C149C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0C149C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0C149C" w:rsidRPr="006D3208" w:rsidRDefault="000C149C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0C149C" w:rsidRPr="006D3208" w:rsidRDefault="000C149C" w:rsidP="00190D38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ОСиПО, тендер.отдел</w:t>
            </w:r>
          </w:p>
        </w:tc>
        <w:tc>
          <w:tcPr>
            <w:tcW w:w="1134" w:type="dxa"/>
          </w:tcPr>
          <w:p w:rsidR="000C149C" w:rsidRPr="006D3208" w:rsidRDefault="000C149C" w:rsidP="00190D38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</w:tcPr>
          <w:p w:rsidR="006D20F3" w:rsidRPr="006D3208" w:rsidRDefault="006D20F3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2.5.5.</w:t>
            </w:r>
          </w:p>
        </w:tc>
        <w:tc>
          <w:tcPr>
            <w:tcW w:w="3514" w:type="dxa"/>
          </w:tcPr>
          <w:p w:rsidR="006D20F3" w:rsidRPr="006D3208" w:rsidRDefault="006D20F3" w:rsidP="00190D3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зон беспроводного доступа </w:t>
            </w:r>
            <w:proofErr w:type="spellStart"/>
            <w:r w:rsidRPr="006D3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Wi-Fi</w:t>
            </w:r>
            <w:proofErr w:type="spellEnd"/>
            <w:r w:rsidRPr="006D3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ресурсам ЛВС КГМА и к сети Интернет во </w:t>
            </w:r>
            <w:r w:rsidRPr="006D3208">
              <w:rPr>
                <w:rFonts w:ascii="Times New Roman" w:eastAsia="Calibri" w:hAnsi="Times New Roman" w:cs="Times New Roman"/>
                <w:sz w:val="20"/>
                <w:szCs w:val="20"/>
              </w:rPr>
              <w:t>всех учебных корпусах и общежитиях:</w:t>
            </w:r>
          </w:p>
        </w:tc>
        <w:tc>
          <w:tcPr>
            <w:tcW w:w="2960" w:type="dxa"/>
            <w:gridSpan w:val="2"/>
          </w:tcPr>
          <w:p w:rsidR="006D20F3" w:rsidRPr="006D3208" w:rsidRDefault="006D20F3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Количество зон и точек; % обеспеченности учебных аудиторий</w:t>
            </w:r>
          </w:p>
        </w:tc>
        <w:tc>
          <w:tcPr>
            <w:tcW w:w="2397" w:type="dxa"/>
          </w:tcPr>
          <w:p w:rsidR="006D20F3" w:rsidRPr="006D3208" w:rsidRDefault="006D20F3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6D20F3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96" w:type="dxa"/>
            <w:gridSpan w:val="4"/>
          </w:tcPr>
          <w:p w:rsidR="006D20F3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2"/>
          </w:tcPr>
          <w:p w:rsidR="006D20F3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6D20F3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6D20F3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6D20F3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6D20F3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6D20F3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6D20F3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6D20F3" w:rsidRPr="006D3208" w:rsidRDefault="006D20F3" w:rsidP="00190D38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ОСиПО, тендер.отдел</w:t>
            </w:r>
          </w:p>
        </w:tc>
        <w:tc>
          <w:tcPr>
            <w:tcW w:w="1134" w:type="dxa"/>
          </w:tcPr>
          <w:p w:rsidR="006D20F3" w:rsidRPr="006D3208" w:rsidRDefault="006D20F3" w:rsidP="00190D38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</w:tcPr>
          <w:p w:rsidR="006D20F3" w:rsidRPr="006D3208" w:rsidRDefault="006D20F3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2.5.6.</w:t>
            </w:r>
          </w:p>
        </w:tc>
        <w:tc>
          <w:tcPr>
            <w:tcW w:w="3514" w:type="dxa"/>
          </w:tcPr>
          <w:p w:rsidR="006D20F3" w:rsidRPr="006D3208" w:rsidRDefault="006D20F3" w:rsidP="000C14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08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Установка видеонаблюдения во учебных корпусах и общежитиях</w:t>
            </w:r>
          </w:p>
        </w:tc>
        <w:tc>
          <w:tcPr>
            <w:tcW w:w="2960" w:type="dxa"/>
            <w:gridSpan w:val="2"/>
          </w:tcPr>
          <w:p w:rsidR="006D20F3" w:rsidRPr="006D3208" w:rsidRDefault="006D20F3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Количество точек видеонаблюдения</w:t>
            </w:r>
          </w:p>
        </w:tc>
        <w:tc>
          <w:tcPr>
            <w:tcW w:w="2397" w:type="dxa"/>
          </w:tcPr>
          <w:p w:rsidR="006D20F3" w:rsidRPr="006D3208" w:rsidRDefault="006D20F3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6D20F3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gridSpan w:val="4"/>
          </w:tcPr>
          <w:p w:rsidR="006D20F3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6D20F3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6D20F3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6D20F3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6D20F3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6D20F3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6D20F3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6D20F3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6D20F3" w:rsidRPr="006D3208" w:rsidRDefault="006D20F3" w:rsidP="00190D38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АХЧ, тендер.отдел</w:t>
            </w:r>
          </w:p>
        </w:tc>
        <w:tc>
          <w:tcPr>
            <w:tcW w:w="1134" w:type="dxa"/>
          </w:tcPr>
          <w:p w:rsidR="006D20F3" w:rsidRPr="006D3208" w:rsidRDefault="006D20F3" w:rsidP="00190D38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</w:tcPr>
          <w:p w:rsidR="006D20F3" w:rsidRPr="006D3208" w:rsidRDefault="006D20F3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2.5.7.</w:t>
            </w:r>
          </w:p>
        </w:tc>
        <w:tc>
          <w:tcPr>
            <w:tcW w:w="3514" w:type="dxa"/>
          </w:tcPr>
          <w:p w:rsidR="006D20F3" w:rsidRPr="006D3208" w:rsidRDefault="006D20F3" w:rsidP="00190D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sz w:val="20"/>
                <w:szCs w:val="20"/>
              </w:rPr>
              <w:t>Пополнение фонда электронной библиотеки учебниками, учебно-методическими пособиями, лекциями</w:t>
            </w:r>
          </w:p>
        </w:tc>
        <w:tc>
          <w:tcPr>
            <w:tcW w:w="2960" w:type="dxa"/>
            <w:gridSpan w:val="2"/>
          </w:tcPr>
          <w:p w:rsidR="006D20F3" w:rsidRPr="006D3208" w:rsidRDefault="006D20F3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Количество новых наименований</w:t>
            </w:r>
          </w:p>
        </w:tc>
        <w:tc>
          <w:tcPr>
            <w:tcW w:w="2397" w:type="dxa"/>
          </w:tcPr>
          <w:p w:rsidR="006D20F3" w:rsidRPr="006D3208" w:rsidRDefault="006D20F3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6D20F3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96" w:type="dxa"/>
            <w:gridSpan w:val="4"/>
          </w:tcPr>
          <w:p w:rsidR="006D20F3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2"/>
          </w:tcPr>
          <w:p w:rsidR="006D20F3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6D20F3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6D20F3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6D20F3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6D20F3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6D20F3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6D20F3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6D20F3" w:rsidRPr="006D3208" w:rsidRDefault="006D20F3" w:rsidP="00190D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библиотека</w:t>
            </w:r>
          </w:p>
        </w:tc>
        <w:tc>
          <w:tcPr>
            <w:tcW w:w="1134" w:type="dxa"/>
          </w:tcPr>
          <w:p w:rsidR="006D20F3" w:rsidRPr="006D3208" w:rsidRDefault="006D20F3" w:rsidP="00190D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</w:tcPr>
          <w:p w:rsidR="006D20F3" w:rsidRPr="006D3208" w:rsidRDefault="006D20F3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2.5.8.</w:t>
            </w:r>
          </w:p>
        </w:tc>
        <w:tc>
          <w:tcPr>
            <w:tcW w:w="3514" w:type="dxa"/>
          </w:tcPr>
          <w:p w:rsidR="006D20F3" w:rsidRPr="006D3208" w:rsidRDefault="006D20F3" w:rsidP="00190D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Оцифровка библиотечных каталогов </w:t>
            </w:r>
          </w:p>
        </w:tc>
        <w:tc>
          <w:tcPr>
            <w:tcW w:w="2960" w:type="dxa"/>
            <w:gridSpan w:val="2"/>
          </w:tcPr>
          <w:p w:rsidR="006D20F3" w:rsidRPr="006D3208" w:rsidRDefault="006D20F3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% оцифрованных карточек/каталога;</w:t>
            </w:r>
          </w:p>
        </w:tc>
        <w:tc>
          <w:tcPr>
            <w:tcW w:w="2397" w:type="dxa"/>
          </w:tcPr>
          <w:p w:rsidR="006D20F3" w:rsidRPr="006D3208" w:rsidRDefault="006D20F3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6D20F3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96" w:type="dxa"/>
            <w:gridSpan w:val="4"/>
          </w:tcPr>
          <w:p w:rsidR="006D20F3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2"/>
          </w:tcPr>
          <w:p w:rsidR="006D20F3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6D20F3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6D20F3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6D20F3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6D20F3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6D20F3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6D20F3" w:rsidRPr="006D3208" w:rsidRDefault="006D20F3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6D20F3" w:rsidRPr="006D3208" w:rsidRDefault="006D20F3" w:rsidP="00190D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1134" w:type="dxa"/>
          </w:tcPr>
          <w:p w:rsidR="006D20F3" w:rsidRPr="006D3208" w:rsidRDefault="006D20F3" w:rsidP="00190D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</w:tcPr>
          <w:p w:rsidR="006D20F3" w:rsidRPr="006D3208" w:rsidRDefault="006D20F3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2.6.</w:t>
            </w:r>
          </w:p>
        </w:tc>
        <w:tc>
          <w:tcPr>
            <w:tcW w:w="15333" w:type="dxa"/>
            <w:gridSpan w:val="36"/>
          </w:tcPr>
          <w:p w:rsidR="006D20F3" w:rsidRPr="006D3208" w:rsidRDefault="006D20F3" w:rsidP="009D08B7">
            <w:pPr>
              <w:spacing w:before="4" w:after="4"/>
              <w:rPr>
                <w:rFonts w:ascii="Times New Roman" w:hAnsi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/>
                <w:sz w:val="20"/>
                <w:szCs w:val="20"/>
              </w:rPr>
              <w:t>Улучшение качества жизни студентов, преподавателей и сотрудников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</w:tcPr>
          <w:p w:rsidR="003D4A3A" w:rsidRPr="006D3208" w:rsidRDefault="003D4A3A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2.6.1.</w:t>
            </w:r>
          </w:p>
        </w:tc>
        <w:tc>
          <w:tcPr>
            <w:tcW w:w="3514" w:type="dxa"/>
          </w:tcPr>
          <w:p w:rsidR="003D4A3A" w:rsidRPr="006D3208" w:rsidRDefault="003D4A3A" w:rsidP="00190D38">
            <w:pPr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 xml:space="preserve">Медицинское обследование сотрудников клинических кафедр, имеющих контакт с кровью, на ВИЧ и вирусные гепатиты </w:t>
            </w:r>
          </w:p>
        </w:tc>
        <w:tc>
          <w:tcPr>
            <w:tcW w:w="2960" w:type="dxa"/>
            <w:gridSpan w:val="2"/>
          </w:tcPr>
          <w:p w:rsidR="003D4A3A" w:rsidRPr="006D3208" w:rsidRDefault="003D4A3A" w:rsidP="00190D38">
            <w:pPr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%  ППС прошедших мед.осмотр</w:t>
            </w:r>
          </w:p>
        </w:tc>
        <w:tc>
          <w:tcPr>
            <w:tcW w:w="2397" w:type="dxa"/>
          </w:tcPr>
          <w:p w:rsidR="003D4A3A" w:rsidRPr="006D3208" w:rsidRDefault="003D4A3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96" w:type="dxa"/>
            <w:gridSpan w:val="4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2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3D4A3A" w:rsidRPr="006D3208" w:rsidRDefault="003D4A3A" w:rsidP="00190D38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ОНИКР</w:t>
            </w:r>
          </w:p>
          <w:p w:rsidR="003D4A3A" w:rsidRPr="006D3208" w:rsidRDefault="003D4A3A" w:rsidP="00190D38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3D4A3A" w:rsidRPr="006D3208" w:rsidRDefault="003D4A3A" w:rsidP="00190D38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</w:tcPr>
          <w:p w:rsidR="003D4A3A" w:rsidRPr="006D3208" w:rsidRDefault="003D4A3A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2.6.2.</w:t>
            </w:r>
          </w:p>
        </w:tc>
        <w:tc>
          <w:tcPr>
            <w:tcW w:w="3514" w:type="dxa"/>
          </w:tcPr>
          <w:p w:rsidR="003D4A3A" w:rsidRPr="006D3208" w:rsidRDefault="003D4A3A" w:rsidP="00190D38">
            <w:pPr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Вакцинация сотрудников клинических кафедр, имеющих контакт с кровью, против ВГВ и других вирусных заболеваний</w:t>
            </w:r>
          </w:p>
        </w:tc>
        <w:tc>
          <w:tcPr>
            <w:tcW w:w="2960" w:type="dxa"/>
            <w:gridSpan w:val="2"/>
          </w:tcPr>
          <w:p w:rsidR="003D4A3A" w:rsidRPr="006D3208" w:rsidRDefault="003D4A3A" w:rsidP="00190D38">
            <w:pPr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% ППС вакцинированных</w:t>
            </w:r>
          </w:p>
        </w:tc>
        <w:tc>
          <w:tcPr>
            <w:tcW w:w="2397" w:type="dxa"/>
          </w:tcPr>
          <w:p w:rsidR="003D4A3A" w:rsidRPr="006D3208" w:rsidRDefault="003D4A3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gridSpan w:val="4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3D4A3A" w:rsidRPr="006D3208" w:rsidRDefault="003D4A3A" w:rsidP="00190D38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ОНИКР</w:t>
            </w:r>
          </w:p>
        </w:tc>
        <w:tc>
          <w:tcPr>
            <w:tcW w:w="1134" w:type="dxa"/>
          </w:tcPr>
          <w:p w:rsidR="003D4A3A" w:rsidRPr="006D3208" w:rsidRDefault="003D4A3A" w:rsidP="00190D38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</w:tcPr>
          <w:p w:rsidR="003D4A3A" w:rsidRPr="006D3208" w:rsidRDefault="003D4A3A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2.6.3.</w:t>
            </w:r>
          </w:p>
        </w:tc>
        <w:tc>
          <w:tcPr>
            <w:tcW w:w="3514" w:type="dxa"/>
          </w:tcPr>
          <w:p w:rsidR="003D4A3A" w:rsidRPr="006D3208" w:rsidRDefault="003D4A3A" w:rsidP="00190D38">
            <w:pPr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 xml:space="preserve">Проведение медицинского осмотра и диспансерное наблюдение студентов </w:t>
            </w:r>
          </w:p>
        </w:tc>
        <w:tc>
          <w:tcPr>
            <w:tcW w:w="2960" w:type="dxa"/>
            <w:gridSpan w:val="2"/>
          </w:tcPr>
          <w:p w:rsidR="003D4A3A" w:rsidRPr="006D3208" w:rsidRDefault="003D4A3A" w:rsidP="00190D38">
            <w:pPr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% студентов, прошедших мед.осмотр</w:t>
            </w:r>
          </w:p>
        </w:tc>
        <w:tc>
          <w:tcPr>
            <w:tcW w:w="2397" w:type="dxa"/>
          </w:tcPr>
          <w:p w:rsidR="003D4A3A" w:rsidRPr="006D3208" w:rsidRDefault="003D4A3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96" w:type="dxa"/>
            <w:gridSpan w:val="4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2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3D4A3A" w:rsidRPr="006D3208" w:rsidRDefault="003D4A3A" w:rsidP="00190D38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ОНИКР</w:t>
            </w:r>
          </w:p>
        </w:tc>
        <w:tc>
          <w:tcPr>
            <w:tcW w:w="1134" w:type="dxa"/>
          </w:tcPr>
          <w:p w:rsidR="003D4A3A" w:rsidRPr="006D3208" w:rsidRDefault="003D4A3A" w:rsidP="00190D38">
            <w:pP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</w:tcPr>
          <w:p w:rsidR="003D4A3A" w:rsidRPr="006D3208" w:rsidRDefault="003D4A3A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2.6.4.</w:t>
            </w:r>
          </w:p>
        </w:tc>
        <w:tc>
          <w:tcPr>
            <w:tcW w:w="3514" w:type="dxa"/>
          </w:tcPr>
          <w:p w:rsidR="003D4A3A" w:rsidRPr="006D3208" w:rsidRDefault="003D4A3A" w:rsidP="00190D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Представление ходатайств в мэрию о предоставлении социального жилья для малообеспеченных сотрудников</w:t>
            </w:r>
          </w:p>
        </w:tc>
        <w:tc>
          <w:tcPr>
            <w:tcW w:w="2960" w:type="dxa"/>
            <w:gridSpan w:val="2"/>
          </w:tcPr>
          <w:p w:rsidR="003D4A3A" w:rsidRPr="006D3208" w:rsidRDefault="003D4A3A" w:rsidP="00190D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sz w:val="20"/>
                <w:szCs w:val="20"/>
              </w:rPr>
              <w:t>Кол-во поданных ходатайств, % удовлетворенных ходатайств</w:t>
            </w:r>
          </w:p>
        </w:tc>
        <w:tc>
          <w:tcPr>
            <w:tcW w:w="2397" w:type="dxa"/>
          </w:tcPr>
          <w:p w:rsidR="003D4A3A" w:rsidRPr="006D3208" w:rsidRDefault="003D4A3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96" w:type="dxa"/>
            <w:gridSpan w:val="4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2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3D4A3A" w:rsidRPr="006D3208" w:rsidRDefault="003D4A3A" w:rsidP="00190D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D3208">
              <w:rPr>
                <w:rFonts w:ascii="Times New Roman" w:eastAsia="Calibri" w:hAnsi="Times New Roman" w:cs="Times New Roman"/>
                <w:sz w:val="20"/>
                <w:szCs w:val="20"/>
              </w:rPr>
              <w:t>Проф</w:t>
            </w:r>
            <w:proofErr w:type="gramStart"/>
            <w:r w:rsidRPr="006D3208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6D3208">
              <w:rPr>
                <w:rFonts w:ascii="Times New Roman" w:eastAsia="Calibri" w:hAnsi="Times New Roman" w:cs="Times New Roman"/>
                <w:sz w:val="20"/>
                <w:szCs w:val="20"/>
              </w:rPr>
              <w:t>ом</w:t>
            </w:r>
            <w:proofErr w:type="spellEnd"/>
            <w:r w:rsidRPr="006D32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D3208">
              <w:rPr>
                <w:rFonts w:ascii="Times New Roman" w:eastAsia="Calibri" w:hAnsi="Times New Roman" w:cs="Times New Roman"/>
                <w:sz w:val="20"/>
                <w:szCs w:val="20"/>
              </w:rPr>
              <w:t>Студ.профк</w:t>
            </w:r>
            <w:proofErr w:type="spellEnd"/>
            <w:r w:rsidRPr="006D320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3D4A3A" w:rsidRPr="006D3208" w:rsidRDefault="003D4A3A" w:rsidP="00190D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</w:tcPr>
          <w:p w:rsidR="003D4A3A" w:rsidRPr="006D3208" w:rsidRDefault="003D4A3A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2.6.5.</w:t>
            </w:r>
          </w:p>
        </w:tc>
        <w:tc>
          <w:tcPr>
            <w:tcW w:w="3514" w:type="dxa"/>
          </w:tcPr>
          <w:p w:rsidR="003D4A3A" w:rsidRPr="006D3208" w:rsidRDefault="003D4A3A" w:rsidP="00190D38">
            <w:pPr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Обеспечение социальными пакетами, льготными путевками в санатории/пансионаты ППС и студентов</w:t>
            </w:r>
          </w:p>
        </w:tc>
        <w:tc>
          <w:tcPr>
            <w:tcW w:w="2960" w:type="dxa"/>
            <w:gridSpan w:val="2"/>
          </w:tcPr>
          <w:p w:rsidR="003D4A3A" w:rsidRPr="006D3208" w:rsidRDefault="003D4A3A" w:rsidP="00190D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Кол-во сотрудников, студентов, получивших </w:t>
            </w:r>
            <w:proofErr w:type="spellStart"/>
            <w:r w:rsidRPr="006D3208">
              <w:rPr>
                <w:rFonts w:ascii="Times New Roman" w:eastAsia="Calibri" w:hAnsi="Times New Roman" w:cs="Times New Roman"/>
                <w:sz w:val="20"/>
                <w:szCs w:val="20"/>
              </w:rPr>
              <w:t>соцпакет</w:t>
            </w:r>
            <w:proofErr w:type="spellEnd"/>
            <w:r w:rsidRPr="006D3208">
              <w:rPr>
                <w:rFonts w:ascii="Times New Roman" w:eastAsia="Calibri" w:hAnsi="Times New Roman" w:cs="Times New Roman"/>
                <w:sz w:val="20"/>
                <w:szCs w:val="20"/>
              </w:rPr>
              <w:t>/путевки</w:t>
            </w:r>
          </w:p>
        </w:tc>
        <w:tc>
          <w:tcPr>
            <w:tcW w:w="2397" w:type="dxa"/>
          </w:tcPr>
          <w:p w:rsidR="003D4A3A" w:rsidRPr="006D3208" w:rsidRDefault="003D4A3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96" w:type="dxa"/>
            <w:gridSpan w:val="4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2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3D4A3A" w:rsidRPr="006D3208" w:rsidRDefault="003D4A3A" w:rsidP="00190D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D3208">
              <w:rPr>
                <w:rFonts w:ascii="Times New Roman" w:eastAsia="Calibri" w:hAnsi="Times New Roman" w:cs="Times New Roman"/>
                <w:sz w:val="20"/>
                <w:szCs w:val="20"/>
              </w:rPr>
              <w:t>Проф</w:t>
            </w:r>
            <w:proofErr w:type="gramStart"/>
            <w:r w:rsidRPr="006D3208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6D3208">
              <w:rPr>
                <w:rFonts w:ascii="Times New Roman" w:eastAsia="Calibri" w:hAnsi="Times New Roman" w:cs="Times New Roman"/>
                <w:sz w:val="20"/>
                <w:szCs w:val="20"/>
              </w:rPr>
              <w:t>ом</w:t>
            </w:r>
            <w:proofErr w:type="spellEnd"/>
            <w:r w:rsidRPr="006D32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D3208">
              <w:rPr>
                <w:rFonts w:ascii="Times New Roman" w:eastAsia="Calibri" w:hAnsi="Times New Roman" w:cs="Times New Roman"/>
                <w:sz w:val="20"/>
                <w:szCs w:val="20"/>
              </w:rPr>
              <w:t>Студ.профк</w:t>
            </w:r>
            <w:proofErr w:type="spellEnd"/>
            <w:r w:rsidRPr="006D320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3D4A3A" w:rsidRPr="006D3208" w:rsidRDefault="003D4A3A" w:rsidP="00190D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sz w:val="20"/>
                <w:szCs w:val="20"/>
              </w:rPr>
              <w:t>Бюджет профсоюза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3D4A3A" w:rsidRPr="006D3208" w:rsidRDefault="003D4A3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33" w:type="dxa"/>
            <w:gridSpan w:val="36"/>
          </w:tcPr>
          <w:p w:rsidR="003D4A3A" w:rsidRPr="006D3208" w:rsidRDefault="003D4A3A" w:rsidP="00A80896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3. СИСТЕМНОЕ ОБЕСПЕЧЕНИЕ КАЧЕСТВА НА ВСЕХ СТАДИЯХ ЖИЗНЕННОГО ЦИКЛА НАУЧНО-ОБРАЗОВАТЕЛЬНЫХ ПРОДУКТОВ/УСЛУГ (УПРАВЛЕНИЕ КАЧЕСТВОМ)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3D4A3A" w:rsidRPr="006D3208" w:rsidRDefault="003D4A3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3.1</w:t>
            </w:r>
          </w:p>
        </w:tc>
        <w:tc>
          <w:tcPr>
            <w:tcW w:w="15333" w:type="dxa"/>
            <w:gridSpan w:val="36"/>
          </w:tcPr>
          <w:p w:rsidR="003D4A3A" w:rsidRPr="006D3208" w:rsidRDefault="003D4A3A" w:rsidP="009D08B7">
            <w:pPr>
              <w:spacing w:before="4" w:after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 потребностей рынка, ожиданий и запросов работодателей и общества в </w:t>
            </w:r>
            <w:proofErr w:type="gramStart"/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целом</w:t>
            </w:r>
            <w:proofErr w:type="gramEnd"/>
          </w:p>
        </w:tc>
      </w:tr>
      <w:tr w:rsidR="006D3208" w:rsidRPr="006D3208" w:rsidTr="00AA6022">
        <w:trPr>
          <w:gridAfter w:val="23"/>
          <w:wAfter w:w="4770" w:type="dxa"/>
          <w:trHeight w:val="458"/>
        </w:trPr>
        <w:tc>
          <w:tcPr>
            <w:tcW w:w="809" w:type="dxa"/>
            <w:vMerge w:val="restart"/>
          </w:tcPr>
          <w:p w:rsidR="003D4A3A" w:rsidRPr="006D3208" w:rsidRDefault="003D4A3A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3514" w:type="dxa"/>
            <w:vMerge w:val="restart"/>
            <w:shd w:val="clear" w:color="auto" w:fill="auto"/>
          </w:tcPr>
          <w:p w:rsidR="003D4A3A" w:rsidRPr="006D3208" w:rsidRDefault="003D4A3A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Определение потребности во врачебных кадрах практического здравоохранения</w:t>
            </w:r>
          </w:p>
        </w:tc>
        <w:tc>
          <w:tcPr>
            <w:tcW w:w="2960" w:type="dxa"/>
            <w:gridSpan w:val="2"/>
          </w:tcPr>
          <w:p w:rsidR="003D4A3A" w:rsidRPr="006D3208" w:rsidRDefault="003D4A3A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% обеспеченности кадрами врачебных специальностей; </w:t>
            </w:r>
          </w:p>
        </w:tc>
        <w:tc>
          <w:tcPr>
            <w:tcW w:w="2397" w:type="dxa"/>
          </w:tcPr>
          <w:p w:rsidR="003D4A3A" w:rsidRPr="006D3208" w:rsidRDefault="003D4A3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3D4A3A" w:rsidRPr="006D3208" w:rsidRDefault="003D4A3A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ФПМО, МЗ</w:t>
            </w:r>
          </w:p>
        </w:tc>
        <w:tc>
          <w:tcPr>
            <w:tcW w:w="1134" w:type="dxa"/>
            <w:vMerge w:val="restart"/>
          </w:tcPr>
          <w:p w:rsidR="003D4A3A" w:rsidRPr="006D3208" w:rsidRDefault="003D4A3A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457"/>
        </w:trPr>
        <w:tc>
          <w:tcPr>
            <w:tcW w:w="809" w:type="dxa"/>
            <w:vMerge/>
          </w:tcPr>
          <w:p w:rsidR="003D4A3A" w:rsidRPr="006D3208" w:rsidRDefault="003D4A3A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:rsidR="003D4A3A" w:rsidRPr="006D3208" w:rsidRDefault="003D4A3A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3D4A3A" w:rsidRPr="006D3208" w:rsidRDefault="003D4A3A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«Лист-ожидания» в разрезе специальностей и регионов</w:t>
            </w:r>
          </w:p>
        </w:tc>
        <w:tc>
          <w:tcPr>
            <w:tcW w:w="2397" w:type="dxa"/>
          </w:tcPr>
          <w:p w:rsidR="003D4A3A" w:rsidRPr="006D3208" w:rsidRDefault="003D4A3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3D4A3A" w:rsidRPr="006D3208" w:rsidRDefault="003D4A3A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4A3A" w:rsidRPr="006D3208" w:rsidRDefault="003D4A3A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535"/>
        </w:trPr>
        <w:tc>
          <w:tcPr>
            <w:tcW w:w="809" w:type="dxa"/>
            <w:vMerge w:val="restart"/>
          </w:tcPr>
          <w:p w:rsidR="003D4A3A" w:rsidRPr="006D3208" w:rsidRDefault="003D4A3A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3514" w:type="dxa"/>
            <w:vMerge w:val="restart"/>
            <w:shd w:val="clear" w:color="auto" w:fill="auto"/>
          </w:tcPr>
          <w:p w:rsidR="003D4A3A" w:rsidRPr="006D3208" w:rsidRDefault="003D4A3A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Сбор и анализ данных по трудоустройству выпускников КГМА</w:t>
            </w:r>
          </w:p>
        </w:tc>
        <w:tc>
          <w:tcPr>
            <w:tcW w:w="2960" w:type="dxa"/>
            <w:gridSpan w:val="2"/>
          </w:tcPr>
          <w:p w:rsidR="003D4A3A" w:rsidRPr="006D3208" w:rsidRDefault="003D4A3A" w:rsidP="009D08B7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Число новых выпускников, приехавших работать в сельские районы; </w:t>
            </w:r>
          </w:p>
        </w:tc>
        <w:tc>
          <w:tcPr>
            <w:tcW w:w="2397" w:type="dxa"/>
          </w:tcPr>
          <w:p w:rsidR="003D4A3A" w:rsidRPr="006D3208" w:rsidRDefault="003D4A3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3D4A3A" w:rsidRPr="006D3208" w:rsidRDefault="003D4A3A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ФПМО, МЗ</w:t>
            </w:r>
          </w:p>
        </w:tc>
        <w:tc>
          <w:tcPr>
            <w:tcW w:w="1134" w:type="dxa"/>
            <w:vMerge w:val="restart"/>
          </w:tcPr>
          <w:p w:rsidR="003D4A3A" w:rsidRPr="006D3208" w:rsidRDefault="003D4A3A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535"/>
        </w:trPr>
        <w:tc>
          <w:tcPr>
            <w:tcW w:w="809" w:type="dxa"/>
            <w:vMerge/>
          </w:tcPr>
          <w:p w:rsidR="003D4A3A" w:rsidRPr="006D3208" w:rsidRDefault="003D4A3A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:rsidR="003D4A3A" w:rsidRPr="006D3208" w:rsidRDefault="003D4A3A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3D4A3A" w:rsidRPr="006D3208" w:rsidRDefault="003D4A3A" w:rsidP="009D08B7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% ординаторов в сельских районах</w:t>
            </w:r>
          </w:p>
        </w:tc>
        <w:tc>
          <w:tcPr>
            <w:tcW w:w="2397" w:type="dxa"/>
          </w:tcPr>
          <w:p w:rsidR="003D4A3A" w:rsidRPr="006D3208" w:rsidRDefault="003D4A3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3D4A3A" w:rsidRPr="006D3208" w:rsidRDefault="003D4A3A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4A3A" w:rsidRPr="006D3208" w:rsidRDefault="003D4A3A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535"/>
        </w:trPr>
        <w:tc>
          <w:tcPr>
            <w:tcW w:w="809" w:type="dxa"/>
            <w:vMerge/>
          </w:tcPr>
          <w:p w:rsidR="003D4A3A" w:rsidRPr="006D3208" w:rsidRDefault="003D4A3A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:rsidR="003D4A3A" w:rsidRPr="006D3208" w:rsidRDefault="003D4A3A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3D4A3A" w:rsidRPr="006D3208" w:rsidRDefault="003D4A3A" w:rsidP="009D08B7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Кол-во безработных выпускников и/или занятых другими видами деятельности</w:t>
            </w:r>
          </w:p>
        </w:tc>
        <w:tc>
          <w:tcPr>
            <w:tcW w:w="2397" w:type="dxa"/>
          </w:tcPr>
          <w:p w:rsidR="003D4A3A" w:rsidRPr="006D3208" w:rsidRDefault="003D4A3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3D4A3A" w:rsidRPr="006D3208" w:rsidRDefault="003D4A3A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4A3A" w:rsidRPr="006D3208" w:rsidRDefault="003D4A3A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58"/>
        </w:trPr>
        <w:tc>
          <w:tcPr>
            <w:tcW w:w="809" w:type="dxa"/>
            <w:vMerge w:val="restart"/>
          </w:tcPr>
          <w:p w:rsidR="003D4A3A" w:rsidRPr="006D3208" w:rsidRDefault="003D4A3A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3.1.3.</w:t>
            </w:r>
          </w:p>
        </w:tc>
        <w:tc>
          <w:tcPr>
            <w:tcW w:w="3514" w:type="dxa"/>
            <w:vMerge w:val="restart"/>
            <w:shd w:val="clear" w:color="auto" w:fill="auto"/>
          </w:tcPr>
          <w:p w:rsidR="003D4A3A" w:rsidRPr="006D3208" w:rsidRDefault="003D4A3A" w:rsidP="009D08B7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Проведение «Ярмарки вакансий», о</w:t>
            </w: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рганизация встреч ординаторов с потенциальными работодателями.</w:t>
            </w:r>
          </w:p>
        </w:tc>
        <w:tc>
          <w:tcPr>
            <w:tcW w:w="2960" w:type="dxa"/>
            <w:gridSpan w:val="2"/>
          </w:tcPr>
          <w:p w:rsidR="003D4A3A" w:rsidRPr="006D3208" w:rsidRDefault="003D4A3A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Кол-во участвовавших организаций здравоохранения</w:t>
            </w:r>
          </w:p>
        </w:tc>
        <w:tc>
          <w:tcPr>
            <w:tcW w:w="2397" w:type="dxa"/>
          </w:tcPr>
          <w:p w:rsidR="003D4A3A" w:rsidRPr="006D3208" w:rsidRDefault="003D4A3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gridSpan w:val="3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84" w:type="dxa"/>
            <w:gridSpan w:val="3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5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3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39" w:type="dxa"/>
            <w:gridSpan w:val="5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4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4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2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1" w:type="dxa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3D4A3A" w:rsidRPr="006D3208" w:rsidRDefault="003D4A3A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ФПМО, кафедры</w:t>
            </w:r>
          </w:p>
        </w:tc>
        <w:tc>
          <w:tcPr>
            <w:tcW w:w="1134" w:type="dxa"/>
            <w:vMerge w:val="restart"/>
          </w:tcPr>
          <w:p w:rsidR="003D4A3A" w:rsidRPr="006D3208" w:rsidRDefault="003D4A3A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457"/>
        </w:trPr>
        <w:tc>
          <w:tcPr>
            <w:tcW w:w="809" w:type="dxa"/>
            <w:vMerge/>
          </w:tcPr>
          <w:p w:rsidR="003D4A3A" w:rsidRPr="006D3208" w:rsidRDefault="003D4A3A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:rsidR="003D4A3A" w:rsidRPr="006D3208" w:rsidRDefault="003D4A3A" w:rsidP="009D08B7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3D4A3A" w:rsidRPr="006D3208" w:rsidRDefault="003D4A3A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Кол-во ординаторов, принявших участие</w:t>
            </w:r>
          </w:p>
        </w:tc>
        <w:tc>
          <w:tcPr>
            <w:tcW w:w="2397" w:type="dxa"/>
          </w:tcPr>
          <w:p w:rsidR="003D4A3A" w:rsidRPr="006D3208" w:rsidRDefault="003D4A3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gridSpan w:val="3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84" w:type="dxa"/>
            <w:gridSpan w:val="3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5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3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39" w:type="dxa"/>
            <w:gridSpan w:val="5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4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4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2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1" w:type="dxa"/>
          </w:tcPr>
          <w:p w:rsidR="003D4A3A" w:rsidRPr="006D3208" w:rsidRDefault="003D4A3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3D4A3A" w:rsidRPr="006D3208" w:rsidRDefault="003D4A3A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D4A3A" w:rsidRPr="006D3208" w:rsidRDefault="003D4A3A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3D4A3A" w:rsidRPr="006D3208" w:rsidRDefault="003D4A3A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3.1.4.</w:t>
            </w:r>
          </w:p>
        </w:tc>
        <w:tc>
          <w:tcPr>
            <w:tcW w:w="3514" w:type="dxa"/>
            <w:shd w:val="clear" w:color="auto" w:fill="auto"/>
          </w:tcPr>
          <w:p w:rsidR="003D4A3A" w:rsidRPr="006D3208" w:rsidRDefault="003D4A3A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Проведение анкетирования работодателей по потребностям, Анкетирование пациентов/населения</w:t>
            </w:r>
          </w:p>
        </w:tc>
        <w:tc>
          <w:tcPr>
            <w:tcW w:w="2960" w:type="dxa"/>
            <w:gridSpan w:val="2"/>
          </w:tcPr>
          <w:p w:rsidR="003D4A3A" w:rsidRPr="006D3208" w:rsidRDefault="003D4A3A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 xml:space="preserve">Отчет: количество респондентов, потребности </w:t>
            </w:r>
          </w:p>
        </w:tc>
        <w:tc>
          <w:tcPr>
            <w:tcW w:w="2397" w:type="dxa"/>
          </w:tcPr>
          <w:p w:rsidR="003D4A3A" w:rsidRPr="006D3208" w:rsidRDefault="003D4A3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3D4A3A" w:rsidRPr="006D3208" w:rsidRDefault="003D4A3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3D4A3A" w:rsidRPr="006D3208" w:rsidRDefault="003D4A3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3D4A3A" w:rsidRPr="006D3208" w:rsidRDefault="003D4A3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3D4A3A" w:rsidRPr="006D3208" w:rsidRDefault="003D4A3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3D4A3A" w:rsidRPr="006D3208" w:rsidRDefault="003D4A3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3D4A3A" w:rsidRPr="006D3208" w:rsidRDefault="003D4A3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3D4A3A" w:rsidRPr="006D3208" w:rsidRDefault="003D4A3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3D4A3A" w:rsidRPr="006D3208" w:rsidRDefault="003D4A3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3D4A3A" w:rsidRPr="006D3208" w:rsidRDefault="003D4A3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3D4A3A" w:rsidRPr="006D3208" w:rsidRDefault="003D4A3A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ОМКО. кафедры</w:t>
            </w:r>
          </w:p>
        </w:tc>
        <w:tc>
          <w:tcPr>
            <w:tcW w:w="1134" w:type="dxa"/>
          </w:tcPr>
          <w:p w:rsidR="003D4A3A" w:rsidRPr="006D3208" w:rsidRDefault="003D4A3A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3D4A3A" w:rsidRPr="006D3208" w:rsidRDefault="003D4A3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</w:p>
        </w:tc>
        <w:tc>
          <w:tcPr>
            <w:tcW w:w="15333" w:type="dxa"/>
            <w:gridSpan w:val="36"/>
          </w:tcPr>
          <w:p w:rsidR="003D4A3A" w:rsidRPr="006D3208" w:rsidRDefault="003D4A3A" w:rsidP="009D08B7">
            <w:pPr>
              <w:spacing w:before="4" w:after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Анализ современных тенденций развития систем медицинского и фармацевтического образования и науки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3D4A3A" w:rsidRPr="006D3208" w:rsidRDefault="003D4A3A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3514" w:type="dxa"/>
            <w:shd w:val="clear" w:color="auto" w:fill="auto"/>
          </w:tcPr>
          <w:p w:rsidR="003D4A3A" w:rsidRPr="006D3208" w:rsidRDefault="003D4A3A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Анализ современных мировых тенденций развития систем медицинского и фармацевтического образования и науки</w:t>
            </w:r>
          </w:p>
        </w:tc>
        <w:tc>
          <w:tcPr>
            <w:tcW w:w="2960" w:type="dxa"/>
            <w:gridSpan w:val="2"/>
          </w:tcPr>
          <w:p w:rsidR="003D4A3A" w:rsidRPr="006D3208" w:rsidRDefault="003D4A3A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Аналитический отчет с рекомендациями</w:t>
            </w:r>
          </w:p>
        </w:tc>
        <w:tc>
          <w:tcPr>
            <w:tcW w:w="2397" w:type="dxa"/>
          </w:tcPr>
          <w:p w:rsidR="003D4A3A" w:rsidRPr="006D3208" w:rsidRDefault="003D4A3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3D4A3A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3D4A3A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3D4A3A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3D4A3A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3D4A3A" w:rsidRPr="006D3208" w:rsidRDefault="003D4A3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3D4A3A" w:rsidRPr="006D3208" w:rsidRDefault="003D4A3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3D4A3A" w:rsidRPr="006D3208" w:rsidRDefault="003D4A3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3D4A3A" w:rsidRPr="006D3208" w:rsidRDefault="003D4A3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3D4A3A" w:rsidRPr="006D3208" w:rsidRDefault="003D4A3A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3D4A3A" w:rsidRPr="006D3208" w:rsidRDefault="003D4A3A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ОМКО, УМО, ОНИКР</w:t>
            </w:r>
          </w:p>
        </w:tc>
        <w:tc>
          <w:tcPr>
            <w:tcW w:w="1134" w:type="dxa"/>
          </w:tcPr>
          <w:p w:rsidR="003D4A3A" w:rsidRPr="006D3208" w:rsidRDefault="003D4A3A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3.2.2.</w:t>
            </w:r>
          </w:p>
        </w:tc>
        <w:tc>
          <w:tcPr>
            <w:tcW w:w="3514" w:type="dxa"/>
            <w:shd w:val="clear" w:color="auto" w:fill="auto"/>
          </w:tcPr>
          <w:p w:rsidR="00F25EBE" w:rsidRPr="006D3208" w:rsidRDefault="00F25EBE" w:rsidP="009D08B7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 xml:space="preserve">Анализ различий образовательных стандартов ВУЗов стран ближнего и дальнего зарубежья и КГМА, в </w:t>
            </w:r>
            <w:proofErr w:type="spellStart"/>
            <w:r w:rsidRPr="006D3208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6D320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учебных программ медВУЗов Индии и Пакистана стран по направлению </w:t>
            </w: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lastRenderedPageBreak/>
              <w:t>общая медицина</w:t>
            </w:r>
          </w:p>
        </w:tc>
        <w:tc>
          <w:tcPr>
            <w:tcW w:w="2960" w:type="dxa"/>
            <w:gridSpan w:val="2"/>
          </w:tcPr>
          <w:p w:rsidR="00F25EBE" w:rsidRPr="006D3208" w:rsidRDefault="00F25EBE" w:rsidP="009D08B7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lastRenderedPageBreak/>
              <w:t>Аналитический отчет с рекомендациями</w:t>
            </w:r>
          </w:p>
        </w:tc>
        <w:tc>
          <w:tcPr>
            <w:tcW w:w="2397" w:type="dxa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F25EBE" w:rsidRPr="006D3208" w:rsidRDefault="00F25EBE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УМО, ОМС, Кафедры</w:t>
            </w:r>
          </w:p>
        </w:tc>
        <w:tc>
          <w:tcPr>
            <w:tcW w:w="1134" w:type="dxa"/>
          </w:tcPr>
          <w:p w:rsidR="00F25EBE" w:rsidRPr="006D3208" w:rsidRDefault="00F25EBE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3.2.3.</w:t>
            </w:r>
          </w:p>
        </w:tc>
        <w:tc>
          <w:tcPr>
            <w:tcW w:w="3514" w:type="dxa"/>
            <w:shd w:val="clear" w:color="auto" w:fill="auto"/>
          </w:tcPr>
          <w:p w:rsidR="00F25EBE" w:rsidRPr="006D3208" w:rsidRDefault="00F25EBE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Анализ причин несоответствия и разницы в часах при переводах студентов из других вузов</w:t>
            </w:r>
          </w:p>
        </w:tc>
        <w:tc>
          <w:tcPr>
            <w:tcW w:w="2960" w:type="dxa"/>
            <w:gridSpan w:val="2"/>
          </w:tcPr>
          <w:p w:rsidR="00F25EBE" w:rsidRPr="006D3208" w:rsidRDefault="00F25EBE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Аналитический отчет с рекомендациями</w:t>
            </w:r>
          </w:p>
        </w:tc>
        <w:tc>
          <w:tcPr>
            <w:tcW w:w="2397" w:type="dxa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F25EBE" w:rsidRPr="006D3208" w:rsidRDefault="00F25EBE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ССД</w:t>
            </w:r>
          </w:p>
        </w:tc>
        <w:tc>
          <w:tcPr>
            <w:tcW w:w="1134" w:type="dxa"/>
          </w:tcPr>
          <w:p w:rsidR="00F25EBE" w:rsidRPr="006D3208" w:rsidRDefault="00F25EBE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690"/>
        </w:trPr>
        <w:tc>
          <w:tcPr>
            <w:tcW w:w="809" w:type="dxa"/>
            <w:vMerge w:val="restart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3.2.4.</w:t>
            </w:r>
          </w:p>
        </w:tc>
        <w:tc>
          <w:tcPr>
            <w:tcW w:w="3514" w:type="dxa"/>
            <w:vMerge w:val="restart"/>
            <w:shd w:val="clear" w:color="auto" w:fill="auto"/>
          </w:tcPr>
          <w:p w:rsidR="00F25EBE" w:rsidRPr="006D3208" w:rsidRDefault="00F25EBE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Проведение рабочих совещаний/заседаний, конференций, круглых столов, посвященных вопросам современных тенденций развития медицин. образования и науки</w:t>
            </w:r>
          </w:p>
        </w:tc>
        <w:tc>
          <w:tcPr>
            <w:tcW w:w="2960" w:type="dxa"/>
            <w:gridSpan w:val="2"/>
          </w:tcPr>
          <w:p w:rsidR="00F25EBE" w:rsidRPr="006D3208" w:rsidRDefault="00F25EBE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Перечень заседаний общественных советов по данному вопросу</w:t>
            </w:r>
          </w:p>
        </w:tc>
        <w:tc>
          <w:tcPr>
            <w:tcW w:w="2397" w:type="dxa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F25EBE" w:rsidRPr="006D3208" w:rsidRDefault="00F25EBE" w:rsidP="00BF61EB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Секретари  советов КГМА</w:t>
            </w:r>
          </w:p>
          <w:p w:rsidR="00F25EBE" w:rsidRPr="006D3208" w:rsidRDefault="00F25EBE" w:rsidP="00BF61EB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ОНиКР</w:t>
            </w:r>
          </w:p>
        </w:tc>
        <w:tc>
          <w:tcPr>
            <w:tcW w:w="1134" w:type="dxa"/>
            <w:vMerge w:val="restart"/>
          </w:tcPr>
          <w:p w:rsidR="00F25EBE" w:rsidRPr="006D3208" w:rsidRDefault="00F25EBE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690"/>
        </w:trPr>
        <w:tc>
          <w:tcPr>
            <w:tcW w:w="809" w:type="dxa"/>
            <w:vMerge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:rsidR="00F25EBE" w:rsidRPr="006D3208" w:rsidRDefault="00F25EBE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F25EBE" w:rsidRPr="006D3208" w:rsidRDefault="00F25EBE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количество заседаний общественных советов по данному вопросу</w:t>
            </w:r>
          </w:p>
        </w:tc>
        <w:tc>
          <w:tcPr>
            <w:tcW w:w="2397" w:type="dxa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F25EBE" w:rsidRPr="006D3208" w:rsidRDefault="00F25EBE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25EBE" w:rsidRPr="006D3208" w:rsidRDefault="00F25EBE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:rsidR="00F25EBE" w:rsidRPr="006D3208" w:rsidRDefault="00F25EBE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F25EBE" w:rsidRPr="006D3208" w:rsidRDefault="00F25EBE" w:rsidP="00BF61EB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Кол-во конференций</w:t>
            </w:r>
          </w:p>
        </w:tc>
        <w:tc>
          <w:tcPr>
            <w:tcW w:w="2397" w:type="dxa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F25EBE" w:rsidRPr="006D3208" w:rsidRDefault="00F25EBE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25EBE" w:rsidRPr="006D3208" w:rsidRDefault="00F25EBE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:rsidR="00F25EBE" w:rsidRPr="006D3208" w:rsidRDefault="00F25EBE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F25EBE" w:rsidRPr="006D3208" w:rsidRDefault="00F25EBE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Кол-во круглых столов</w:t>
            </w:r>
          </w:p>
        </w:tc>
        <w:tc>
          <w:tcPr>
            <w:tcW w:w="2397" w:type="dxa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F25EBE" w:rsidRPr="006D3208" w:rsidRDefault="00F25EBE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25EBE" w:rsidRPr="006D3208" w:rsidRDefault="00F25EBE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3.3</w:t>
            </w:r>
          </w:p>
        </w:tc>
        <w:tc>
          <w:tcPr>
            <w:tcW w:w="15333" w:type="dxa"/>
            <w:gridSpan w:val="36"/>
          </w:tcPr>
          <w:p w:rsidR="00F25EBE" w:rsidRPr="006D3208" w:rsidRDefault="00F25EBE" w:rsidP="009D08B7">
            <w:pPr>
              <w:spacing w:before="4" w:after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Оценка качества образовательных услуг КГМА и удовлетворенности потребителей образовательных услуг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3.3.1.</w:t>
            </w:r>
          </w:p>
        </w:tc>
        <w:tc>
          <w:tcPr>
            <w:tcW w:w="3514" w:type="dxa"/>
            <w:shd w:val="clear" w:color="auto" w:fill="auto"/>
          </w:tcPr>
          <w:p w:rsidR="00F25EBE" w:rsidRPr="006D3208" w:rsidRDefault="00F25EBE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Мониторинг и оценка качества реализации дистанционных методов обучения</w:t>
            </w:r>
          </w:p>
        </w:tc>
        <w:tc>
          <w:tcPr>
            <w:tcW w:w="2960" w:type="dxa"/>
            <w:gridSpan w:val="2"/>
          </w:tcPr>
          <w:p w:rsidR="00F25EBE" w:rsidRPr="006D3208" w:rsidRDefault="00F25EBE" w:rsidP="009D08B7">
            <w:pPr>
              <w:tabs>
                <w:tab w:val="left" w:pos="255"/>
              </w:tabs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 xml:space="preserve">Отчет о результатах мониторинга и оценки </w:t>
            </w:r>
          </w:p>
        </w:tc>
        <w:tc>
          <w:tcPr>
            <w:tcW w:w="2397" w:type="dxa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F25EBE" w:rsidRPr="006D3208" w:rsidRDefault="00F25EBE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3208">
              <w:rPr>
                <w:rFonts w:ascii="Times New Roman" w:hAnsi="Times New Roman"/>
                <w:sz w:val="20"/>
                <w:szCs w:val="20"/>
              </w:rPr>
              <w:t>ЦНиДО</w:t>
            </w:r>
            <w:proofErr w:type="spellEnd"/>
          </w:p>
        </w:tc>
        <w:tc>
          <w:tcPr>
            <w:tcW w:w="1134" w:type="dxa"/>
          </w:tcPr>
          <w:p w:rsidR="00F25EBE" w:rsidRPr="006D3208" w:rsidRDefault="00F25EBE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3.3.2.</w:t>
            </w:r>
          </w:p>
        </w:tc>
        <w:tc>
          <w:tcPr>
            <w:tcW w:w="3514" w:type="dxa"/>
            <w:shd w:val="clear" w:color="auto" w:fill="auto"/>
          </w:tcPr>
          <w:p w:rsidR="00F25EBE" w:rsidRPr="006D3208" w:rsidRDefault="00F25EBE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 xml:space="preserve">Мониторинг и оценка качества </w:t>
            </w:r>
            <w:proofErr w:type="gramStart"/>
            <w:r w:rsidRPr="006D3208">
              <w:rPr>
                <w:rFonts w:ascii="Times New Roman" w:hAnsi="Times New Roman"/>
                <w:sz w:val="20"/>
                <w:szCs w:val="20"/>
              </w:rPr>
              <w:t>обучения по дисциплинам</w:t>
            </w:r>
            <w:proofErr w:type="gramEnd"/>
            <w:r w:rsidRPr="006D3208">
              <w:rPr>
                <w:rFonts w:ascii="Times New Roman" w:hAnsi="Times New Roman"/>
                <w:sz w:val="20"/>
                <w:szCs w:val="20"/>
              </w:rPr>
              <w:t xml:space="preserve"> (работа кафедр)</w:t>
            </w:r>
          </w:p>
        </w:tc>
        <w:tc>
          <w:tcPr>
            <w:tcW w:w="2960" w:type="dxa"/>
            <w:gridSpan w:val="2"/>
          </w:tcPr>
          <w:p w:rsidR="00F25EBE" w:rsidRPr="006D3208" w:rsidRDefault="00F25EBE" w:rsidP="009D08B7">
            <w:pPr>
              <w:tabs>
                <w:tab w:val="left" w:pos="255"/>
              </w:tabs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Отчет о результатах мониторинга и оценки</w:t>
            </w:r>
          </w:p>
        </w:tc>
        <w:tc>
          <w:tcPr>
            <w:tcW w:w="2397" w:type="dxa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F25EBE" w:rsidRPr="006D3208" w:rsidRDefault="00F25EBE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УМО, ФПМО</w:t>
            </w:r>
          </w:p>
        </w:tc>
        <w:tc>
          <w:tcPr>
            <w:tcW w:w="1134" w:type="dxa"/>
          </w:tcPr>
          <w:p w:rsidR="00F25EBE" w:rsidRPr="006D3208" w:rsidRDefault="00F25EBE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3.3.3.</w:t>
            </w:r>
          </w:p>
        </w:tc>
        <w:tc>
          <w:tcPr>
            <w:tcW w:w="3514" w:type="dxa"/>
            <w:shd w:val="clear" w:color="auto" w:fill="auto"/>
          </w:tcPr>
          <w:p w:rsidR="00F25EBE" w:rsidRPr="006D3208" w:rsidRDefault="00F25EBE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Мониторинг и оценка клинических баз и работы клинических наставников</w:t>
            </w:r>
          </w:p>
        </w:tc>
        <w:tc>
          <w:tcPr>
            <w:tcW w:w="2960" w:type="dxa"/>
            <w:gridSpan w:val="2"/>
          </w:tcPr>
          <w:p w:rsidR="00F25EBE" w:rsidRPr="006D3208" w:rsidRDefault="00F25EBE" w:rsidP="009D08B7">
            <w:pPr>
              <w:tabs>
                <w:tab w:val="left" w:pos="255"/>
              </w:tabs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Отчет о результатах мониторинга и оценки</w:t>
            </w:r>
          </w:p>
        </w:tc>
        <w:tc>
          <w:tcPr>
            <w:tcW w:w="2397" w:type="dxa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F25EBE" w:rsidRPr="006D3208" w:rsidRDefault="00F25EBE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 xml:space="preserve">ФПМО, сектор ПП </w:t>
            </w:r>
          </w:p>
        </w:tc>
        <w:tc>
          <w:tcPr>
            <w:tcW w:w="1134" w:type="dxa"/>
          </w:tcPr>
          <w:p w:rsidR="00F25EBE" w:rsidRPr="006D3208" w:rsidRDefault="00F25EBE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3.3.4.</w:t>
            </w:r>
          </w:p>
        </w:tc>
        <w:tc>
          <w:tcPr>
            <w:tcW w:w="3514" w:type="dxa"/>
            <w:shd w:val="clear" w:color="auto" w:fill="auto"/>
          </w:tcPr>
          <w:p w:rsidR="00F25EBE" w:rsidRPr="006D3208" w:rsidRDefault="00F25EBE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Оценка удовлетворенности студентов качеством обучения в КГМА</w:t>
            </w:r>
          </w:p>
        </w:tc>
        <w:tc>
          <w:tcPr>
            <w:tcW w:w="2960" w:type="dxa"/>
            <w:gridSpan w:val="2"/>
          </w:tcPr>
          <w:p w:rsidR="00F25EBE" w:rsidRPr="006D3208" w:rsidRDefault="00F25EBE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% удовлетворенности студентов</w:t>
            </w:r>
          </w:p>
        </w:tc>
        <w:tc>
          <w:tcPr>
            <w:tcW w:w="2397" w:type="dxa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F25EBE" w:rsidRPr="006D3208" w:rsidRDefault="00F25EBE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Деканаты, ОМКО</w:t>
            </w:r>
          </w:p>
        </w:tc>
        <w:tc>
          <w:tcPr>
            <w:tcW w:w="1134" w:type="dxa"/>
          </w:tcPr>
          <w:p w:rsidR="00F25EBE" w:rsidRPr="006D3208" w:rsidRDefault="00F25EBE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3.3.5.</w:t>
            </w:r>
          </w:p>
        </w:tc>
        <w:tc>
          <w:tcPr>
            <w:tcW w:w="3514" w:type="dxa"/>
            <w:shd w:val="clear" w:color="auto" w:fill="auto"/>
          </w:tcPr>
          <w:p w:rsidR="00F25EBE" w:rsidRPr="006D3208" w:rsidRDefault="00F25EBE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Оценка удовлетворенности выпускников качеством обучения в КГМА</w:t>
            </w:r>
          </w:p>
        </w:tc>
        <w:tc>
          <w:tcPr>
            <w:tcW w:w="2960" w:type="dxa"/>
            <w:gridSpan w:val="2"/>
          </w:tcPr>
          <w:p w:rsidR="00F25EBE" w:rsidRPr="006D3208" w:rsidRDefault="00F25EBE" w:rsidP="009D08B7">
            <w:pPr>
              <w:tabs>
                <w:tab w:val="left" w:pos="255"/>
              </w:tabs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% удовлетворенности</w:t>
            </w:r>
          </w:p>
        </w:tc>
        <w:tc>
          <w:tcPr>
            <w:tcW w:w="2397" w:type="dxa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F25EBE" w:rsidRPr="006D3208" w:rsidRDefault="00F25EBE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ФПМО, ОМКО</w:t>
            </w:r>
          </w:p>
          <w:p w:rsidR="00F25EBE" w:rsidRPr="006D3208" w:rsidRDefault="00F25EBE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5EBE" w:rsidRPr="006D3208" w:rsidRDefault="00F25EBE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3.3.6.</w:t>
            </w:r>
          </w:p>
        </w:tc>
        <w:tc>
          <w:tcPr>
            <w:tcW w:w="3514" w:type="dxa"/>
            <w:shd w:val="clear" w:color="auto" w:fill="auto"/>
          </w:tcPr>
          <w:p w:rsidR="00F25EBE" w:rsidRPr="006D3208" w:rsidRDefault="00F25EBE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Оценка удовлетворенности ординаторов качеством обучения в КГМА</w:t>
            </w:r>
          </w:p>
        </w:tc>
        <w:tc>
          <w:tcPr>
            <w:tcW w:w="2960" w:type="dxa"/>
            <w:gridSpan w:val="2"/>
          </w:tcPr>
          <w:p w:rsidR="00F25EBE" w:rsidRPr="006D3208" w:rsidRDefault="00F25EBE" w:rsidP="009D08B7">
            <w:pPr>
              <w:tabs>
                <w:tab w:val="left" w:pos="255"/>
              </w:tabs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% удовлетворенности</w:t>
            </w:r>
          </w:p>
        </w:tc>
        <w:tc>
          <w:tcPr>
            <w:tcW w:w="2397" w:type="dxa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F25EBE" w:rsidRPr="006D3208" w:rsidRDefault="00F25EBE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ОМКО, деканаты</w:t>
            </w:r>
          </w:p>
        </w:tc>
        <w:tc>
          <w:tcPr>
            <w:tcW w:w="1134" w:type="dxa"/>
          </w:tcPr>
          <w:p w:rsidR="00F25EBE" w:rsidRPr="006D3208" w:rsidRDefault="00F25EBE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3.3.7.</w:t>
            </w:r>
          </w:p>
        </w:tc>
        <w:tc>
          <w:tcPr>
            <w:tcW w:w="3514" w:type="dxa"/>
            <w:shd w:val="clear" w:color="auto" w:fill="auto"/>
          </w:tcPr>
          <w:p w:rsidR="00F25EBE" w:rsidRPr="006D3208" w:rsidRDefault="00F25EBE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Оценка удовлетворенности учеников качеством обучения в лицее КГМА</w:t>
            </w:r>
          </w:p>
        </w:tc>
        <w:tc>
          <w:tcPr>
            <w:tcW w:w="2960" w:type="dxa"/>
            <w:gridSpan w:val="2"/>
          </w:tcPr>
          <w:p w:rsidR="00F25EBE" w:rsidRPr="006D3208" w:rsidRDefault="00F25EBE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% удовлетворенности</w:t>
            </w:r>
          </w:p>
        </w:tc>
        <w:tc>
          <w:tcPr>
            <w:tcW w:w="2397" w:type="dxa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F25EBE" w:rsidRPr="006D3208" w:rsidRDefault="00F25EBE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ОМКО, ЦДП</w:t>
            </w:r>
          </w:p>
        </w:tc>
        <w:tc>
          <w:tcPr>
            <w:tcW w:w="1134" w:type="dxa"/>
          </w:tcPr>
          <w:p w:rsidR="00F25EBE" w:rsidRPr="006D3208" w:rsidRDefault="00F25EBE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3.3.8.</w:t>
            </w:r>
          </w:p>
        </w:tc>
        <w:tc>
          <w:tcPr>
            <w:tcW w:w="3514" w:type="dxa"/>
            <w:shd w:val="clear" w:color="auto" w:fill="auto"/>
          </w:tcPr>
          <w:p w:rsidR="00F25EBE" w:rsidRPr="006D3208" w:rsidRDefault="00F25EBE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Оценка удовлетворенности родителей </w:t>
            </w: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качеством обучения в КГМА</w:t>
            </w:r>
          </w:p>
        </w:tc>
        <w:tc>
          <w:tcPr>
            <w:tcW w:w="2960" w:type="dxa"/>
            <w:gridSpan w:val="2"/>
          </w:tcPr>
          <w:p w:rsidR="00F25EBE" w:rsidRPr="006D3208" w:rsidRDefault="00F25EBE" w:rsidP="009D08B7">
            <w:pPr>
              <w:tabs>
                <w:tab w:val="left" w:pos="255"/>
              </w:tabs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lastRenderedPageBreak/>
              <w:t>% удовлетворенности</w:t>
            </w:r>
          </w:p>
        </w:tc>
        <w:tc>
          <w:tcPr>
            <w:tcW w:w="2397" w:type="dxa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F25EBE" w:rsidRPr="006D3208" w:rsidRDefault="00F25EBE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ОМКО, </w:t>
            </w: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деканаты, лицей</w:t>
            </w:r>
          </w:p>
        </w:tc>
        <w:tc>
          <w:tcPr>
            <w:tcW w:w="1134" w:type="dxa"/>
          </w:tcPr>
          <w:p w:rsidR="00F25EBE" w:rsidRPr="006D3208" w:rsidRDefault="00F25EBE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Бюджет </w:t>
            </w:r>
            <w:r w:rsidRPr="006D3208">
              <w:rPr>
                <w:rFonts w:ascii="Times New Roman" w:hAnsi="Times New Roman"/>
                <w:sz w:val="20"/>
                <w:szCs w:val="20"/>
              </w:rPr>
              <w:lastRenderedPageBreak/>
              <w:t>КГМА, доноры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3.3.9.</w:t>
            </w:r>
          </w:p>
        </w:tc>
        <w:tc>
          <w:tcPr>
            <w:tcW w:w="3514" w:type="dxa"/>
            <w:shd w:val="clear" w:color="auto" w:fill="auto"/>
          </w:tcPr>
          <w:p w:rsidR="00F25EBE" w:rsidRPr="006D3208" w:rsidRDefault="00F25EBE" w:rsidP="009D08B7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Оценка удовлетворенности работодателей качеством подготовки выпускников </w:t>
            </w:r>
          </w:p>
        </w:tc>
        <w:tc>
          <w:tcPr>
            <w:tcW w:w="2960" w:type="dxa"/>
            <w:gridSpan w:val="2"/>
          </w:tcPr>
          <w:p w:rsidR="00F25EBE" w:rsidRPr="006D3208" w:rsidRDefault="00F25EBE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% удовлетворенности</w:t>
            </w:r>
          </w:p>
        </w:tc>
        <w:tc>
          <w:tcPr>
            <w:tcW w:w="2397" w:type="dxa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F25EBE" w:rsidRPr="006D3208" w:rsidRDefault="00F25EBE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F25EBE" w:rsidRPr="006D3208" w:rsidRDefault="00F25EBE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ОМКО, ФПМО</w:t>
            </w:r>
          </w:p>
        </w:tc>
        <w:tc>
          <w:tcPr>
            <w:tcW w:w="1134" w:type="dxa"/>
          </w:tcPr>
          <w:p w:rsidR="00F25EBE" w:rsidRPr="006D3208" w:rsidRDefault="00F25EBE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3.3.10.</w:t>
            </w:r>
          </w:p>
        </w:tc>
        <w:tc>
          <w:tcPr>
            <w:tcW w:w="3514" w:type="dxa"/>
            <w:shd w:val="clear" w:color="auto" w:fill="auto"/>
          </w:tcPr>
          <w:p w:rsidR="00F25EBE" w:rsidRPr="006D3208" w:rsidRDefault="00F25EBE" w:rsidP="009D08B7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Оценка удовлетворенности ППС качеством обучения в КГМА</w:t>
            </w:r>
          </w:p>
        </w:tc>
        <w:tc>
          <w:tcPr>
            <w:tcW w:w="2960" w:type="dxa"/>
            <w:gridSpan w:val="2"/>
          </w:tcPr>
          <w:p w:rsidR="00F25EBE" w:rsidRPr="006D3208" w:rsidRDefault="00F25EBE" w:rsidP="009D08B7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% удовлетворенности</w:t>
            </w:r>
          </w:p>
        </w:tc>
        <w:tc>
          <w:tcPr>
            <w:tcW w:w="2397" w:type="dxa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F25EBE" w:rsidRPr="006D3208" w:rsidRDefault="00F25EBE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F25EBE" w:rsidRPr="006D3208" w:rsidRDefault="00F25EBE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ОМКО, кафедры</w:t>
            </w:r>
          </w:p>
        </w:tc>
        <w:tc>
          <w:tcPr>
            <w:tcW w:w="1134" w:type="dxa"/>
          </w:tcPr>
          <w:p w:rsidR="00F25EBE" w:rsidRPr="006D3208" w:rsidRDefault="00F25EBE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DF0724" w:rsidRPr="006D3208" w:rsidRDefault="00DF0724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3.3.11.</w:t>
            </w:r>
          </w:p>
        </w:tc>
        <w:tc>
          <w:tcPr>
            <w:tcW w:w="3514" w:type="dxa"/>
            <w:shd w:val="clear" w:color="auto" w:fill="auto"/>
          </w:tcPr>
          <w:p w:rsidR="00DF0724" w:rsidRPr="006D3208" w:rsidRDefault="00DF0724" w:rsidP="009D08B7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Оценка удовлетворенности абитуриентов качеством организации приемной комиссии</w:t>
            </w:r>
          </w:p>
        </w:tc>
        <w:tc>
          <w:tcPr>
            <w:tcW w:w="2960" w:type="dxa"/>
            <w:gridSpan w:val="2"/>
          </w:tcPr>
          <w:p w:rsidR="00DF0724" w:rsidRPr="006D3208" w:rsidRDefault="00DF0724" w:rsidP="009D08B7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% удовлетворенности</w:t>
            </w:r>
          </w:p>
        </w:tc>
        <w:tc>
          <w:tcPr>
            <w:tcW w:w="2397" w:type="dxa"/>
          </w:tcPr>
          <w:p w:rsidR="00DF0724" w:rsidRPr="006D3208" w:rsidRDefault="00DF0724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DF0724" w:rsidRPr="006D3208" w:rsidRDefault="00DF0724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DF0724" w:rsidRPr="006D3208" w:rsidRDefault="00DF0724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DF0724" w:rsidRPr="006D3208" w:rsidRDefault="00DF0724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DF0724" w:rsidRPr="006D3208" w:rsidRDefault="00DF0724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DF0724" w:rsidRPr="006D3208" w:rsidRDefault="00DF0724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DF0724" w:rsidRPr="006D3208" w:rsidRDefault="00DF0724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DF0724" w:rsidRPr="006D3208" w:rsidRDefault="00DF0724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DF0724" w:rsidRPr="006D3208" w:rsidRDefault="00DF0724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DF0724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DF0724" w:rsidRPr="006D3208" w:rsidRDefault="00DF0724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ОМКО, Прием.ком.</w:t>
            </w:r>
          </w:p>
        </w:tc>
        <w:tc>
          <w:tcPr>
            <w:tcW w:w="1134" w:type="dxa"/>
          </w:tcPr>
          <w:p w:rsidR="00DF0724" w:rsidRPr="006D3208" w:rsidRDefault="00DF0724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DF0724" w:rsidRPr="006D3208" w:rsidRDefault="00DF0724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3.4</w:t>
            </w:r>
          </w:p>
        </w:tc>
        <w:tc>
          <w:tcPr>
            <w:tcW w:w="15333" w:type="dxa"/>
            <w:gridSpan w:val="36"/>
          </w:tcPr>
          <w:p w:rsidR="00DF0724" w:rsidRPr="006D3208" w:rsidRDefault="00DF0724" w:rsidP="009D08B7">
            <w:pPr>
              <w:spacing w:before="4" w:after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Усовершенствование системы и политики качества образования, в т. ч. эффективности внутренней системы мониторинга и оценки качества образования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 w:val="restart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3.4.1.</w:t>
            </w:r>
          </w:p>
        </w:tc>
        <w:tc>
          <w:tcPr>
            <w:tcW w:w="3514" w:type="dxa"/>
            <w:vMerge w:val="restart"/>
            <w:shd w:val="clear" w:color="auto" w:fill="auto"/>
          </w:tcPr>
          <w:p w:rsidR="009516C5" w:rsidRPr="006D3208" w:rsidRDefault="009516C5" w:rsidP="009D08B7">
            <w:pPr>
              <w:widowControl w:val="0"/>
              <w:autoSpaceDE w:val="0"/>
              <w:autoSpaceDN w:val="0"/>
              <w:adjustRightInd w:val="0"/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Пересмотр/разработка локальных актов по обеспечению качества образования в КГМА</w:t>
            </w:r>
          </w:p>
        </w:tc>
        <w:tc>
          <w:tcPr>
            <w:tcW w:w="2960" w:type="dxa"/>
            <w:gridSpan w:val="2"/>
          </w:tcPr>
          <w:p w:rsidR="009516C5" w:rsidRPr="006D3208" w:rsidRDefault="009516C5" w:rsidP="009D08B7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Перечень утвержданных НПА по качеству образования в КГМА</w:t>
            </w:r>
          </w:p>
        </w:tc>
        <w:tc>
          <w:tcPr>
            <w:tcW w:w="2397" w:type="dxa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9516C5" w:rsidRPr="006D3208" w:rsidRDefault="009516C5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ОМКО</w:t>
            </w:r>
          </w:p>
        </w:tc>
        <w:tc>
          <w:tcPr>
            <w:tcW w:w="1134" w:type="dxa"/>
            <w:vMerge w:val="restart"/>
          </w:tcPr>
          <w:p w:rsidR="009516C5" w:rsidRPr="006D3208" w:rsidRDefault="009516C5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:rsidR="009516C5" w:rsidRPr="006D3208" w:rsidRDefault="009516C5" w:rsidP="009D08B7">
            <w:pPr>
              <w:widowControl w:val="0"/>
              <w:autoSpaceDE w:val="0"/>
              <w:autoSpaceDN w:val="0"/>
              <w:adjustRightInd w:val="0"/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9516C5" w:rsidRPr="006D3208" w:rsidRDefault="009516C5" w:rsidP="009D08B7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утвержданных НПА по качеству образования в КГМА</w:t>
            </w:r>
          </w:p>
        </w:tc>
        <w:tc>
          <w:tcPr>
            <w:tcW w:w="2397" w:type="dxa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9516C5" w:rsidRPr="006D3208" w:rsidRDefault="009516C5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516C5" w:rsidRPr="006D3208" w:rsidRDefault="009516C5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 w:val="restart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3.4.2.</w:t>
            </w:r>
          </w:p>
        </w:tc>
        <w:tc>
          <w:tcPr>
            <w:tcW w:w="3514" w:type="dxa"/>
            <w:vMerge w:val="restart"/>
            <w:shd w:val="clear" w:color="auto" w:fill="auto"/>
          </w:tcPr>
          <w:p w:rsidR="009516C5" w:rsidRPr="006D3208" w:rsidRDefault="009516C5" w:rsidP="009D08B7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Планирование годовых мероприятий и сбор отчетности по их реализации</w:t>
            </w:r>
          </w:p>
        </w:tc>
        <w:tc>
          <w:tcPr>
            <w:tcW w:w="2960" w:type="dxa"/>
            <w:gridSpan w:val="2"/>
          </w:tcPr>
          <w:p w:rsidR="009516C5" w:rsidRPr="006D3208" w:rsidRDefault="009516C5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 xml:space="preserve">Утвержденные годовые планы </w:t>
            </w:r>
          </w:p>
        </w:tc>
        <w:tc>
          <w:tcPr>
            <w:tcW w:w="2397" w:type="dxa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9516C5" w:rsidRPr="006D3208" w:rsidRDefault="009516C5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Все струк. подразделения</w:t>
            </w:r>
          </w:p>
        </w:tc>
        <w:tc>
          <w:tcPr>
            <w:tcW w:w="1134" w:type="dxa"/>
            <w:vMerge w:val="restart"/>
          </w:tcPr>
          <w:p w:rsidR="009516C5" w:rsidRPr="006D3208" w:rsidRDefault="009516C5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:rsidR="009516C5" w:rsidRPr="006D3208" w:rsidRDefault="009516C5" w:rsidP="009D08B7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9516C5" w:rsidRPr="006D3208" w:rsidRDefault="009516C5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Своевременность (даты) подачи ежегодных планов и отчетов;</w:t>
            </w:r>
          </w:p>
        </w:tc>
        <w:tc>
          <w:tcPr>
            <w:tcW w:w="2397" w:type="dxa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9516C5" w:rsidRPr="006D3208" w:rsidRDefault="009516C5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ОМКО</w:t>
            </w:r>
          </w:p>
        </w:tc>
        <w:tc>
          <w:tcPr>
            <w:tcW w:w="1134" w:type="dxa"/>
            <w:vMerge/>
          </w:tcPr>
          <w:p w:rsidR="009516C5" w:rsidRPr="006D3208" w:rsidRDefault="009516C5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 w:val="restart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3.4.3.</w:t>
            </w:r>
          </w:p>
        </w:tc>
        <w:tc>
          <w:tcPr>
            <w:tcW w:w="3514" w:type="dxa"/>
            <w:vMerge w:val="restart"/>
            <w:shd w:val="clear" w:color="auto" w:fill="auto"/>
          </w:tcPr>
          <w:p w:rsidR="009516C5" w:rsidRPr="006D3208" w:rsidRDefault="009516C5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 xml:space="preserve">Участие в международных </w:t>
            </w:r>
            <w:proofErr w:type="gramStart"/>
            <w:r w:rsidRPr="006D3208">
              <w:rPr>
                <w:rFonts w:ascii="Times New Roman" w:hAnsi="Times New Roman"/>
                <w:sz w:val="20"/>
                <w:szCs w:val="20"/>
              </w:rPr>
              <w:t>рейтингах</w:t>
            </w:r>
            <w:proofErr w:type="gramEnd"/>
            <w:r w:rsidRPr="006D3208">
              <w:rPr>
                <w:rFonts w:ascii="Times New Roman" w:hAnsi="Times New Roman"/>
                <w:sz w:val="20"/>
                <w:szCs w:val="20"/>
              </w:rPr>
              <w:t xml:space="preserve"> ВУЗов</w:t>
            </w:r>
          </w:p>
        </w:tc>
        <w:tc>
          <w:tcPr>
            <w:tcW w:w="2960" w:type="dxa"/>
            <w:gridSpan w:val="2"/>
          </w:tcPr>
          <w:p w:rsidR="009516C5" w:rsidRPr="006D3208" w:rsidRDefault="009516C5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Перечень рейтингов, в которых участвует КГМА</w:t>
            </w:r>
          </w:p>
        </w:tc>
        <w:tc>
          <w:tcPr>
            <w:tcW w:w="2397" w:type="dxa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9516C5" w:rsidRPr="006D3208" w:rsidRDefault="009516C5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ОМКО</w:t>
            </w:r>
          </w:p>
        </w:tc>
        <w:tc>
          <w:tcPr>
            <w:tcW w:w="1134" w:type="dxa"/>
            <w:vMerge w:val="restart"/>
          </w:tcPr>
          <w:p w:rsidR="009516C5" w:rsidRPr="006D3208" w:rsidRDefault="009516C5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:rsidR="009516C5" w:rsidRPr="006D3208" w:rsidRDefault="009516C5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9516C5" w:rsidRPr="006D3208" w:rsidRDefault="009516C5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Место в рейтинге</w:t>
            </w:r>
          </w:p>
        </w:tc>
        <w:tc>
          <w:tcPr>
            <w:tcW w:w="2397" w:type="dxa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9516C5" w:rsidRPr="006D3208" w:rsidRDefault="009516C5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516C5" w:rsidRPr="006D3208" w:rsidRDefault="009516C5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58"/>
        </w:trPr>
        <w:tc>
          <w:tcPr>
            <w:tcW w:w="809" w:type="dxa"/>
            <w:vMerge w:val="restart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3.4.4.</w:t>
            </w:r>
          </w:p>
        </w:tc>
        <w:tc>
          <w:tcPr>
            <w:tcW w:w="3514" w:type="dxa"/>
            <w:vMerge w:val="restart"/>
            <w:shd w:val="clear" w:color="auto" w:fill="auto"/>
          </w:tcPr>
          <w:p w:rsidR="009516C5" w:rsidRPr="006D3208" w:rsidRDefault="009516C5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Проведение тренингов для ответственных в структурных подразделениях за менеджмент качества образования</w:t>
            </w:r>
          </w:p>
        </w:tc>
        <w:tc>
          <w:tcPr>
            <w:tcW w:w="2960" w:type="dxa"/>
            <w:gridSpan w:val="2"/>
          </w:tcPr>
          <w:p w:rsidR="009516C5" w:rsidRPr="006D3208" w:rsidRDefault="009516C5" w:rsidP="009D08B7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Количество тренингов </w:t>
            </w:r>
          </w:p>
        </w:tc>
        <w:tc>
          <w:tcPr>
            <w:tcW w:w="2397" w:type="dxa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9516C5" w:rsidRPr="006D3208" w:rsidRDefault="009516C5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ОМКО</w:t>
            </w:r>
          </w:p>
        </w:tc>
        <w:tc>
          <w:tcPr>
            <w:tcW w:w="1134" w:type="dxa"/>
            <w:vMerge w:val="restart"/>
          </w:tcPr>
          <w:p w:rsidR="009516C5" w:rsidRPr="006D3208" w:rsidRDefault="009516C5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457"/>
        </w:trPr>
        <w:tc>
          <w:tcPr>
            <w:tcW w:w="809" w:type="dxa"/>
            <w:vMerge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:rsidR="009516C5" w:rsidRPr="006D3208" w:rsidRDefault="009516C5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9516C5" w:rsidRPr="006D3208" w:rsidRDefault="009516C5" w:rsidP="009D08B7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обученных</w:t>
            </w:r>
          </w:p>
        </w:tc>
        <w:tc>
          <w:tcPr>
            <w:tcW w:w="2397" w:type="dxa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516C5" w:rsidRPr="006D3208" w:rsidRDefault="009516C5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516C5" w:rsidRPr="006D3208" w:rsidRDefault="009516C5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85"/>
        </w:trPr>
        <w:tc>
          <w:tcPr>
            <w:tcW w:w="809" w:type="dxa"/>
            <w:vMerge w:val="restart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3.4.5.</w:t>
            </w:r>
          </w:p>
        </w:tc>
        <w:tc>
          <w:tcPr>
            <w:tcW w:w="3514" w:type="dxa"/>
            <w:vMerge w:val="restart"/>
            <w:shd w:val="clear" w:color="auto" w:fill="auto"/>
          </w:tcPr>
          <w:p w:rsidR="009516C5" w:rsidRPr="006D3208" w:rsidRDefault="009516C5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Подготовка и прохождение международной независимой институциональной и программной аккредитации</w:t>
            </w:r>
          </w:p>
        </w:tc>
        <w:tc>
          <w:tcPr>
            <w:tcW w:w="2960" w:type="dxa"/>
            <w:gridSpan w:val="2"/>
          </w:tcPr>
          <w:p w:rsidR="009516C5" w:rsidRPr="006D3208" w:rsidRDefault="009516C5" w:rsidP="009D08B7">
            <w:pPr>
              <w:spacing w:before="4" w:after="4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 xml:space="preserve">Количество аккредитованных ООП </w:t>
            </w:r>
          </w:p>
        </w:tc>
        <w:tc>
          <w:tcPr>
            <w:tcW w:w="2397" w:type="dxa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9516C5" w:rsidRPr="006D3208" w:rsidRDefault="009516C5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ОМКО, раб. группы</w:t>
            </w:r>
          </w:p>
        </w:tc>
        <w:tc>
          <w:tcPr>
            <w:tcW w:w="1134" w:type="dxa"/>
            <w:vMerge w:val="restart"/>
          </w:tcPr>
          <w:p w:rsidR="009516C5" w:rsidRPr="006D3208" w:rsidRDefault="009516C5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385"/>
        </w:trPr>
        <w:tc>
          <w:tcPr>
            <w:tcW w:w="809" w:type="dxa"/>
            <w:vMerge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:rsidR="009516C5" w:rsidRPr="006D3208" w:rsidRDefault="009516C5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9516C5" w:rsidRPr="006D3208" w:rsidRDefault="009516C5" w:rsidP="009D08B7">
            <w:pPr>
              <w:spacing w:before="4" w:after="4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Сертификат об аккредитации программ</w:t>
            </w:r>
          </w:p>
        </w:tc>
        <w:tc>
          <w:tcPr>
            <w:tcW w:w="2397" w:type="dxa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516C5" w:rsidRPr="006D3208" w:rsidRDefault="009516C5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516C5" w:rsidRPr="006D3208" w:rsidRDefault="009516C5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85"/>
        </w:trPr>
        <w:tc>
          <w:tcPr>
            <w:tcW w:w="809" w:type="dxa"/>
            <w:vMerge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:rsidR="009516C5" w:rsidRPr="006D3208" w:rsidRDefault="009516C5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9516C5" w:rsidRPr="006D3208" w:rsidRDefault="009516C5" w:rsidP="009D08B7">
            <w:pPr>
              <w:spacing w:before="4" w:after="4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Сертификат об институц. аккредитации</w:t>
            </w:r>
          </w:p>
        </w:tc>
        <w:tc>
          <w:tcPr>
            <w:tcW w:w="2397" w:type="dxa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516C5" w:rsidRPr="006D3208" w:rsidRDefault="009516C5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516C5" w:rsidRPr="006D3208" w:rsidRDefault="009516C5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3.4.6.</w:t>
            </w:r>
          </w:p>
        </w:tc>
        <w:tc>
          <w:tcPr>
            <w:tcW w:w="3514" w:type="dxa"/>
            <w:shd w:val="clear" w:color="auto" w:fill="auto"/>
          </w:tcPr>
          <w:p w:rsidR="009516C5" w:rsidRPr="006D3208" w:rsidRDefault="009516C5" w:rsidP="00486EB4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Подготовка и прохождение международной независимой сертификации системы менеджмента качества</w:t>
            </w:r>
          </w:p>
        </w:tc>
        <w:tc>
          <w:tcPr>
            <w:tcW w:w="2960" w:type="dxa"/>
            <w:gridSpan w:val="2"/>
          </w:tcPr>
          <w:p w:rsidR="009516C5" w:rsidRPr="006D3208" w:rsidRDefault="009516C5" w:rsidP="00486EB4">
            <w:pPr>
              <w:spacing w:before="4" w:after="4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Сертификат о сертификации системы менеджмента качества КГМА</w:t>
            </w:r>
          </w:p>
        </w:tc>
        <w:tc>
          <w:tcPr>
            <w:tcW w:w="2397" w:type="dxa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9516C5" w:rsidRPr="006D3208" w:rsidRDefault="009516C5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ОМКО, рабочие группы</w:t>
            </w:r>
          </w:p>
        </w:tc>
        <w:tc>
          <w:tcPr>
            <w:tcW w:w="1134" w:type="dxa"/>
          </w:tcPr>
          <w:p w:rsidR="009516C5" w:rsidRPr="006D3208" w:rsidRDefault="009516C5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3.5</w:t>
            </w:r>
          </w:p>
        </w:tc>
        <w:tc>
          <w:tcPr>
            <w:tcW w:w="15333" w:type="dxa"/>
            <w:gridSpan w:val="36"/>
          </w:tcPr>
          <w:p w:rsidR="009516C5" w:rsidRPr="006D3208" w:rsidRDefault="009516C5" w:rsidP="009D08B7">
            <w:pPr>
              <w:spacing w:before="4" w:after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кадрового потенциала КГМА, совершенствование систем стимулирования персонала для саморазвития и повышения квалификации</w:t>
            </w:r>
          </w:p>
        </w:tc>
      </w:tr>
      <w:tr w:rsidR="006D3208" w:rsidRPr="006D3208" w:rsidTr="00AA6022">
        <w:trPr>
          <w:gridAfter w:val="23"/>
          <w:wAfter w:w="4770" w:type="dxa"/>
          <w:trHeight w:val="578"/>
        </w:trPr>
        <w:tc>
          <w:tcPr>
            <w:tcW w:w="809" w:type="dxa"/>
            <w:vMerge w:val="restart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3.5.1.</w:t>
            </w:r>
          </w:p>
        </w:tc>
        <w:tc>
          <w:tcPr>
            <w:tcW w:w="3514" w:type="dxa"/>
            <w:vMerge w:val="restart"/>
            <w:shd w:val="clear" w:color="auto" w:fill="auto"/>
          </w:tcPr>
          <w:p w:rsidR="009516C5" w:rsidRPr="006D3208" w:rsidRDefault="009516C5" w:rsidP="009D08B7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Разработка/пересмотр политики набора кадров, должностных обязанностей, квалификационных требований</w:t>
            </w:r>
          </w:p>
        </w:tc>
        <w:tc>
          <w:tcPr>
            <w:tcW w:w="2960" w:type="dxa"/>
            <w:gridSpan w:val="2"/>
          </w:tcPr>
          <w:p w:rsidR="009516C5" w:rsidRPr="006D3208" w:rsidRDefault="009516C5" w:rsidP="009D08B7">
            <w:pPr>
              <w:spacing w:before="4" w:after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Утвержденное «Положение о порядке подбора кадров и приема на работу» </w:t>
            </w:r>
          </w:p>
        </w:tc>
        <w:tc>
          <w:tcPr>
            <w:tcW w:w="2397" w:type="dxa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9516C5" w:rsidRPr="006D3208" w:rsidRDefault="009516C5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ОК, ЮрО, ОМКО</w:t>
            </w:r>
          </w:p>
          <w:p w:rsidR="009516C5" w:rsidRPr="006D3208" w:rsidRDefault="009516C5" w:rsidP="00331916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516C5" w:rsidRPr="006D3208" w:rsidRDefault="009516C5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577"/>
        </w:trPr>
        <w:tc>
          <w:tcPr>
            <w:tcW w:w="809" w:type="dxa"/>
            <w:vMerge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:rsidR="009516C5" w:rsidRPr="006D3208" w:rsidRDefault="009516C5" w:rsidP="009D08B7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9516C5" w:rsidRPr="006D3208" w:rsidRDefault="009516C5" w:rsidP="009D08B7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Квалификационные требования и критерии отбора</w:t>
            </w:r>
          </w:p>
        </w:tc>
        <w:tc>
          <w:tcPr>
            <w:tcW w:w="2397" w:type="dxa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9516C5" w:rsidRPr="006D3208" w:rsidRDefault="009516C5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516C5" w:rsidRPr="006D3208" w:rsidRDefault="009516C5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3.5.2.</w:t>
            </w:r>
          </w:p>
        </w:tc>
        <w:tc>
          <w:tcPr>
            <w:tcW w:w="3514" w:type="dxa"/>
            <w:shd w:val="clear" w:color="auto" w:fill="auto"/>
          </w:tcPr>
          <w:p w:rsidR="009516C5" w:rsidRPr="006D3208" w:rsidRDefault="009516C5" w:rsidP="009D08B7">
            <w:pPr>
              <w:spacing w:before="4" w:after="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Разработка методики формирования переменной части (премии, надбавки и др.) оплаты труда на основе показателей эффективности трудовой деятельности</w:t>
            </w:r>
          </w:p>
          <w:p w:rsidR="009516C5" w:rsidRPr="006D3208" w:rsidRDefault="009516C5" w:rsidP="009D08B7">
            <w:pPr>
              <w:spacing w:before="4" w:after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9516C5" w:rsidRPr="006D3208" w:rsidRDefault="009516C5" w:rsidP="009D08B7">
            <w:pPr>
              <w:spacing w:before="4" w:after="4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Утвержденное Руководство по оплате труда </w:t>
            </w:r>
            <w:r w:rsidRPr="006D3208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 xml:space="preserve">на основе показателей его эффективности </w:t>
            </w:r>
          </w:p>
        </w:tc>
        <w:tc>
          <w:tcPr>
            <w:tcW w:w="2397" w:type="dxa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9516C5" w:rsidRPr="006D3208" w:rsidRDefault="009516C5" w:rsidP="00331916">
            <w:pPr>
              <w:spacing w:before="4" w:after="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noProof/>
                <w:sz w:val="20"/>
                <w:szCs w:val="20"/>
              </w:rPr>
              <w:t>ПФО, ОМКО</w:t>
            </w:r>
          </w:p>
        </w:tc>
        <w:tc>
          <w:tcPr>
            <w:tcW w:w="1134" w:type="dxa"/>
          </w:tcPr>
          <w:p w:rsidR="009516C5" w:rsidRPr="006D3208" w:rsidRDefault="009516C5" w:rsidP="009D08B7">
            <w:pPr>
              <w:spacing w:before="4" w:after="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230"/>
        </w:trPr>
        <w:tc>
          <w:tcPr>
            <w:tcW w:w="809" w:type="dxa"/>
            <w:vMerge w:val="restart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3.5.3.</w:t>
            </w:r>
          </w:p>
        </w:tc>
        <w:tc>
          <w:tcPr>
            <w:tcW w:w="3514" w:type="dxa"/>
            <w:vMerge w:val="restart"/>
            <w:shd w:val="clear" w:color="auto" w:fill="auto"/>
          </w:tcPr>
          <w:p w:rsidR="009516C5" w:rsidRPr="006D3208" w:rsidRDefault="009516C5" w:rsidP="009D08B7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Проведение конкурса на замещение вакантных должностей ППС;</w:t>
            </w:r>
          </w:p>
          <w:p w:rsidR="009516C5" w:rsidRPr="006D3208" w:rsidRDefault="009516C5" w:rsidP="009D08B7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9516C5" w:rsidRPr="006D3208" w:rsidRDefault="009516C5" w:rsidP="009D08B7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% укомплектованности штатов</w:t>
            </w:r>
          </w:p>
          <w:p w:rsidR="009516C5" w:rsidRPr="006D3208" w:rsidRDefault="009516C5" w:rsidP="009D08B7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397" w:type="dxa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9516C5" w:rsidRPr="006D3208" w:rsidRDefault="009516C5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ОК</w:t>
            </w:r>
          </w:p>
        </w:tc>
        <w:tc>
          <w:tcPr>
            <w:tcW w:w="1134" w:type="dxa"/>
            <w:vMerge w:val="restart"/>
          </w:tcPr>
          <w:p w:rsidR="009516C5" w:rsidRPr="006D3208" w:rsidRDefault="009516C5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230"/>
        </w:trPr>
        <w:tc>
          <w:tcPr>
            <w:tcW w:w="809" w:type="dxa"/>
            <w:vMerge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:rsidR="009516C5" w:rsidRPr="006D3208" w:rsidRDefault="009516C5" w:rsidP="009D08B7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9516C5" w:rsidRPr="006D3208" w:rsidRDefault="009516C5" w:rsidP="009D08B7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% текучести кадров </w:t>
            </w:r>
          </w:p>
          <w:p w:rsidR="009516C5" w:rsidRPr="006D3208" w:rsidRDefault="009516C5" w:rsidP="009D08B7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397" w:type="dxa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9516C5" w:rsidRPr="006D3208" w:rsidRDefault="009516C5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516C5" w:rsidRPr="006D3208" w:rsidRDefault="009516C5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230"/>
        </w:trPr>
        <w:tc>
          <w:tcPr>
            <w:tcW w:w="809" w:type="dxa"/>
            <w:vMerge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:rsidR="009516C5" w:rsidRPr="006D3208" w:rsidRDefault="009516C5" w:rsidP="009D08B7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9516C5" w:rsidRPr="006D3208" w:rsidRDefault="009516C5" w:rsidP="009D08B7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% ППС со степенью, званием</w:t>
            </w:r>
          </w:p>
        </w:tc>
        <w:tc>
          <w:tcPr>
            <w:tcW w:w="2397" w:type="dxa"/>
          </w:tcPr>
          <w:p w:rsidR="009516C5" w:rsidRPr="006D3208" w:rsidRDefault="009516C5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9516C5" w:rsidRPr="006D3208" w:rsidRDefault="009516C5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9516C5" w:rsidRPr="006D3208" w:rsidRDefault="009516C5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516C5" w:rsidRPr="006D3208" w:rsidRDefault="009516C5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 w:val="restart"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3.5.4.</w:t>
            </w:r>
          </w:p>
        </w:tc>
        <w:tc>
          <w:tcPr>
            <w:tcW w:w="3514" w:type="dxa"/>
            <w:vMerge w:val="restart"/>
            <w:shd w:val="clear" w:color="auto" w:fill="auto"/>
          </w:tcPr>
          <w:p w:rsidR="007A0762" w:rsidRPr="006D3208" w:rsidRDefault="007A0762" w:rsidP="009D08B7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 xml:space="preserve">Аттестация ППС, </w:t>
            </w:r>
            <w:proofErr w:type="gramStart"/>
            <w:r w:rsidRPr="006D3208">
              <w:rPr>
                <w:rFonts w:ascii="Times New Roman" w:hAnsi="Times New Roman"/>
                <w:sz w:val="20"/>
                <w:szCs w:val="20"/>
              </w:rPr>
              <w:t>преподающих</w:t>
            </w:r>
            <w:proofErr w:type="gramEnd"/>
            <w:r w:rsidRPr="006D3208">
              <w:rPr>
                <w:rFonts w:ascii="Times New Roman" w:hAnsi="Times New Roman"/>
                <w:sz w:val="20"/>
                <w:szCs w:val="20"/>
              </w:rPr>
              <w:t xml:space="preserve"> на английском языке на знание языка</w:t>
            </w:r>
          </w:p>
        </w:tc>
        <w:tc>
          <w:tcPr>
            <w:tcW w:w="2960" w:type="dxa"/>
            <w:gridSpan w:val="2"/>
          </w:tcPr>
          <w:p w:rsidR="007A0762" w:rsidRPr="006D3208" w:rsidRDefault="007A0762" w:rsidP="009D08B7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% ППС по уровням владения языка</w:t>
            </w:r>
          </w:p>
        </w:tc>
        <w:tc>
          <w:tcPr>
            <w:tcW w:w="2397" w:type="dxa"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ЦИИЯ, комиссия</w:t>
            </w:r>
          </w:p>
        </w:tc>
        <w:tc>
          <w:tcPr>
            <w:tcW w:w="1134" w:type="dxa"/>
            <w:vMerge w:val="restart"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:rsidR="007A0762" w:rsidRPr="006D3208" w:rsidRDefault="007A0762" w:rsidP="009D08B7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7A0762" w:rsidRPr="006D3208" w:rsidRDefault="007A0762" w:rsidP="009D08B7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% удовлетворенности студентов</w:t>
            </w:r>
          </w:p>
        </w:tc>
        <w:tc>
          <w:tcPr>
            <w:tcW w:w="2397" w:type="dxa"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578"/>
        </w:trPr>
        <w:tc>
          <w:tcPr>
            <w:tcW w:w="809" w:type="dxa"/>
            <w:vMerge w:val="restart"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3.5.5.</w:t>
            </w:r>
          </w:p>
        </w:tc>
        <w:tc>
          <w:tcPr>
            <w:tcW w:w="3514" w:type="dxa"/>
            <w:vMerge w:val="restart"/>
            <w:shd w:val="clear" w:color="auto" w:fill="auto"/>
          </w:tcPr>
          <w:p w:rsidR="007A0762" w:rsidRPr="006D3208" w:rsidRDefault="007A0762" w:rsidP="009D08B7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 xml:space="preserve">Создание условий и предоставление льгот (молоко, надбавка за вредность) сотрудникам, работающим во вредных условиях. Проведение аттестации рабочих мест </w:t>
            </w:r>
          </w:p>
        </w:tc>
        <w:tc>
          <w:tcPr>
            <w:tcW w:w="2960" w:type="dxa"/>
            <w:gridSpan w:val="2"/>
          </w:tcPr>
          <w:p w:rsidR="007A0762" w:rsidRPr="006D3208" w:rsidRDefault="007A0762" w:rsidP="009D08B7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Протоколы аттестации рабочих мест</w:t>
            </w:r>
          </w:p>
        </w:tc>
        <w:tc>
          <w:tcPr>
            <w:tcW w:w="2397" w:type="dxa"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Инженер по ТБ, комиссия</w:t>
            </w:r>
          </w:p>
        </w:tc>
        <w:tc>
          <w:tcPr>
            <w:tcW w:w="1134" w:type="dxa"/>
            <w:vMerge w:val="restart"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577"/>
        </w:trPr>
        <w:tc>
          <w:tcPr>
            <w:tcW w:w="809" w:type="dxa"/>
            <w:vMerge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:rsidR="007A0762" w:rsidRPr="006D3208" w:rsidRDefault="007A0762" w:rsidP="009D08B7">
            <w:pPr>
              <w:spacing w:before="4" w:after="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</w:pPr>
          </w:p>
        </w:tc>
        <w:tc>
          <w:tcPr>
            <w:tcW w:w="2960" w:type="dxa"/>
            <w:gridSpan w:val="2"/>
          </w:tcPr>
          <w:p w:rsidR="007A0762" w:rsidRPr="006D3208" w:rsidRDefault="007A0762" w:rsidP="009D08B7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Списки сотрудников, работающих во вредных условиях</w:t>
            </w:r>
          </w:p>
        </w:tc>
        <w:tc>
          <w:tcPr>
            <w:tcW w:w="2397" w:type="dxa"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690"/>
        </w:trPr>
        <w:tc>
          <w:tcPr>
            <w:tcW w:w="809" w:type="dxa"/>
            <w:vMerge w:val="restart"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3.5.6.</w:t>
            </w:r>
          </w:p>
        </w:tc>
        <w:tc>
          <w:tcPr>
            <w:tcW w:w="3514" w:type="dxa"/>
            <w:vMerge w:val="restart"/>
            <w:shd w:val="clear" w:color="auto" w:fill="auto"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Повышение квалификации ППС кафедр по профилирующим специальностям</w:t>
            </w:r>
          </w:p>
        </w:tc>
        <w:tc>
          <w:tcPr>
            <w:tcW w:w="2960" w:type="dxa"/>
            <w:gridSpan w:val="2"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ППС прошедших обучение внутри страны</w:t>
            </w:r>
          </w:p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397" w:type="dxa"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ОК, ЦНиДО</w:t>
            </w:r>
          </w:p>
        </w:tc>
        <w:tc>
          <w:tcPr>
            <w:tcW w:w="1134" w:type="dxa"/>
            <w:vMerge w:val="restart"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 самофина</w:t>
            </w: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 xml:space="preserve">нсирование, </w:t>
            </w:r>
          </w:p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690"/>
        </w:trPr>
        <w:tc>
          <w:tcPr>
            <w:tcW w:w="809" w:type="dxa"/>
            <w:vMerge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ППС прошедших обучение за рубежом</w:t>
            </w:r>
          </w:p>
        </w:tc>
        <w:tc>
          <w:tcPr>
            <w:tcW w:w="2397" w:type="dxa"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85"/>
        </w:trPr>
        <w:tc>
          <w:tcPr>
            <w:tcW w:w="809" w:type="dxa"/>
            <w:vMerge w:val="restart"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3.5.7.</w:t>
            </w:r>
          </w:p>
        </w:tc>
        <w:tc>
          <w:tcPr>
            <w:tcW w:w="3514" w:type="dxa"/>
            <w:vMerge w:val="restart"/>
            <w:shd w:val="clear" w:color="auto" w:fill="auto"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Обучение ППС по педагогике и психологии на курсах повышения квалификации</w:t>
            </w:r>
          </w:p>
        </w:tc>
        <w:tc>
          <w:tcPr>
            <w:tcW w:w="2960" w:type="dxa"/>
            <w:gridSpan w:val="2"/>
          </w:tcPr>
          <w:p w:rsidR="007A0762" w:rsidRPr="006D3208" w:rsidRDefault="007A0762" w:rsidP="000439DC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proofErr w:type="gramStart"/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ППС прошедших курсы за последние 5 лет</w:t>
            </w:r>
            <w:proofErr w:type="gramEnd"/>
          </w:p>
        </w:tc>
        <w:tc>
          <w:tcPr>
            <w:tcW w:w="2397" w:type="dxa"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7A0762" w:rsidRPr="006D3208" w:rsidRDefault="007A0762" w:rsidP="004602D9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 xml:space="preserve">ЦНиДО, </w:t>
            </w:r>
          </w:p>
          <w:p w:rsidR="007A0762" w:rsidRPr="006D3208" w:rsidRDefault="007A0762" w:rsidP="004602D9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ОК</w:t>
            </w:r>
          </w:p>
        </w:tc>
        <w:tc>
          <w:tcPr>
            <w:tcW w:w="1134" w:type="dxa"/>
            <w:vMerge w:val="restart"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 самофинан-ние</w:t>
            </w:r>
          </w:p>
        </w:tc>
      </w:tr>
      <w:tr w:rsidR="006D3208" w:rsidRPr="006D3208" w:rsidTr="00AA6022">
        <w:trPr>
          <w:gridAfter w:val="23"/>
          <w:wAfter w:w="4770" w:type="dxa"/>
          <w:trHeight w:val="385"/>
        </w:trPr>
        <w:tc>
          <w:tcPr>
            <w:tcW w:w="809" w:type="dxa"/>
            <w:vMerge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proofErr w:type="gramStart"/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% ППС прошедших курсы за последние 5 лет от общего числа ППС на текущий год </w:t>
            </w:r>
            <w:proofErr w:type="gramEnd"/>
          </w:p>
        </w:tc>
        <w:tc>
          <w:tcPr>
            <w:tcW w:w="2397" w:type="dxa"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85"/>
        </w:trPr>
        <w:tc>
          <w:tcPr>
            <w:tcW w:w="809" w:type="dxa"/>
            <w:vMerge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ППС прошедших обучение за рубежом</w:t>
            </w:r>
          </w:p>
        </w:tc>
        <w:tc>
          <w:tcPr>
            <w:tcW w:w="2397" w:type="dxa"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85"/>
        </w:trPr>
        <w:tc>
          <w:tcPr>
            <w:tcW w:w="809" w:type="dxa"/>
            <w:vMerge w:val="restart"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3.5.8.</w:t>
            </w:r>
          </w:p>
        </w:tc>
        <w:tc>
          <w:tcPr>
            <w:tcW w:w="3514" w:type="dxa"/>
            <w:vMerge w:val="restart"/>
            <w:shd w:val="clear" w:color="auto" w:fill="auto"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Обучение ППС на курсах изучения иностранных языков. Срок действия сертификатов</w:t>
            </w:r>
          </w:p>
        </w:tc>
        <w:tc>
          <w:tcPr>
            <w:tcW w:w="2960" w:type="dxa"/>
            <w:gridSpan w:val="2"/>
          </w:tcPr>
          <w:p w:rsidR="007A0762" w:rsidRPr="006D3208" w:rsidRDefault="007A0762" w:rsidP="008B4D6F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Количество ППС прошедших курсы за текущий год </w:t>
            </w:r>
          </w:p>
        </w:tc>
        <w:tc>
          <w:tcPr>
            <w:tcW w:w="2397" w:type="dxa"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ЦИИЯ, ОК</w:t>
            </w:r>
          </w:p>
        </w:tc>
        <w:tc>
          <w:tcPr>
            <w:tcW w:w="1134" w:type="dxa"/>
            <w:vMerge w:val="restart"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самофинансирование</w:t>
            </w:r>
          </w:p>
        </w:tc>
      </w:tr>
      <w:tr w:rsidR="006D3208" w:rsidRPr="006D3208" w:rsidTr="00AA6022">
        <w:trPr>
          <w:gridAfter w:val="23"/>
          <w:wAfter w:w="4770" w:type="dxa"/>
          <w:trHeight w:val="385"/>
        </w:trPr>
        <w:tc>
          <w:tcPr>
            <w:tcW w:w="809" w:type="dxa"/>
            <w:vMerge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% ППС прошедших курсы за текущий год от общего числа ППС </w:t>
            </w:r>
          </w:p>
        </w:tc>
        <w:tc>
          <w:tcPr>
            <w:tcW w:w="2397" w:type="dxa"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85"/>
        </w:trPr>
        <w:tc>
          <w:tcPr>
            <w:tcW w:w="809" w:type="dxa"/>
            <w:vMerge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ППС прошедших обучение за рубежом</w:t>
            </w:r>
          </w:p>
        </w:tc>
        <w:tc>
          <w:tcPr>
            <w:tcW w:w="2397" w:type="dxa"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60"/>
        </w:trPr>
        <w:tc>
          <w:tcPr>
            <w:tcW w:w="809" w:type="dxa"/>
            <w:vMerge w:val="restart"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3.5.9.</w:t>
            </w:r>
          </w:p>
        </w:tc>
        <w:tc>
          <w:tcPr>
            <w:tcW w:w="3514" w:type="dxa"/>
            <w:vMerge w:val="restart"/>
            <w:shd w:val="clear" w:color="auto" w:fill="auto"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Разработка и организация дистанционных курсов повышения квалификации ППС </w:t>
            </w:r>
          </w:p>
        </w:tc>
        <w:tc>
          <w:tcPr>
            <w:tcW w:w="2960" w:type="dxa"/>
            <w:gridSpan w:val="2"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Кол-во привлеченных иностр. лекторов</w:t>
            </w:r>
          </w:p>
        </w:tc>
        <w:tc>
          <w:tcPr>
            <w:tcW w:w="2397" w:type="dxa"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ОМС, ЦНиДО</w:t>
            </w:r>
          </w:p>
        </w:tc>
        <w:tc>
          <w:tcPr>
            <w:tcW w:w="1134" w:type="dxa"/>
            <w:vMerge w:val="restart"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460"/>
        </w:trPr>
        <w:tc>
          <w:tcPr>
            <w:tcW w:w="809" w:type="dxa"/>
            <w:vMerge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Количество ППС прошедших курсы </w:t>
            </w:r>
          </w:p>
        </w:tc>
        <w:tc>
          <w:tcPr>
            <w:tcW w:w="2397" w:type="dxa"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60"/>
        </w:trPr>
        <w:tc>
          <w:tcPr>
            <w:tcW w:w="809" w:type="dxa"/>
            <w:vMerge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ППС прошедших дистанционные зарубеж. курсы</w:t>
            </w:r>
          </w:p>
        </w:tc>
        <w:tc>
          <w:tcPr>
            <w:tcW w:w="2397" w:type="dxa"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700"/>
        </w:trPr>
        <w:tc>
          <w:tcPr>
            <w:tcW w:w="809" w:type="dxa"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3.5.10.</w:t>
            </w:r>
          </w:p>
        </w:tc>
        <w:tc>
          <w:tcPr>
            <w:tcW w:w="3514" w:type="dxa"/>
            <w:shd w:val="clear" w:color="auto" w:fill="auto"/>
          </w:tcPr>
          <w:p w:rsidR="007A0762" w:rsidRPr="006D3208" w:rsidRDefault="007A0762" w:rsidP="009D08B7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 xml:space="preserve">Внедрение программ </w:t>
            </w:r>
            <w:proofErr w:type="spellStart"/>
            <w:r w:rsidRPr="006D3208">
              <w:rPr>
                <w:rFonts w:ascii="Times New Roman" w:hAnsi="Times New Roman"/>
                <w:sz w:val="20"/>
                <w:szCs w:val="20"/>
              </w:rPr>
              <w:t>менторства</w:t>
            </w:r>
            <w:proofErr w:type="spellEnd"/>
            <w:r w:rsidRPr="006D3208">
              <w:rPr>
                <w:rFonts w:ascii="Times New Roman" w:hAnsi="Times New Roman"/>
                <w:sz w:val="20"/>
                <w:szCs w:val="20"/>
              </w:rPr>
              <w:t xml:space="preserve">/ наставничества для молодых преподавателей/сотрудников </w:t>
            </w:r>
          </w:p>
        </w:tc>
        <w:tc>
          <w:tcPr>
            <w:tcW w:w="2960" w:type="dxa"/>
            <w:gridSpan w:val="2"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 xml:space="preserve">Количество ППС </w:t>
            </w:r>
            <w:proofErr w:type="gramStart"/>
            <w:r w:rsidRPr="006D3208">
              <w:rPr>
                <w:rFonts w:ascii="Times New Roman" w:hAnsi="Times New Roman"/>
                <w:sz w:val="20"/>
                <w:szCs w:val="20"/>
              </w:rPr>
              <w:t>вовлеченных</w:t>
            </w:r>
            <w:proofErr w:type="gramEnd"/>
            <w:r w:rsidRPr="006D3208">
              <w:rPr>
                <w:rFonts w:ascii="Times New Roman" w:hAnsi="Times New Roman"/>
                <w:sz w:val="20"/>
                <w:szCs w:val="20"/>
              </w:rPr>
              <w:t xml:space="preserve"> в программу</w:t>
            </w:r>
          </w:p>
        </w:tc>
        <w:tc>
          <w:tcPr>
            <w:tcW w:w="2397" w:type="dxa"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 xml:space="preserve">Кафедры </w:t>
            </w:r>
          </w:p>
        </w:tc>
        <w:tc>
          <w:tcPr>
            <w:tcW w:w="1134" w:type="dxa"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3.5.11.</w:t>
            </w:r>
          </w:p>
        </w:tc>
        <w:tc>
          <w:tcPr>
            <w:tcW w:w="3514" w:type="dxa"/>
            <w:shd w:val="clear" w:color="auto" w:fill="auto"/>
          </w:tcPr>
          <w:p w:rsidR="007A0762" w:rsidRPr="006D3208" w:rsidRDefault="007A0762" w:rsidP="009D08B7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Проведение конкурса «Лучшая кафедра года», «Лучший преподаватель года»</w:t>
            </w:r>
          </w:p>
        </w:tc>
        <w:tc>
          <w:tcPr>
            <w:tcW w:w="2960" w:type="dxa"/>
            <w:gridSpan w:val="2"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Определение победителей конкурса</w:t>
            </w:r>
          </w:p>
        </w:tc>
        <w:tc>
          <w:tcPr>
            <w:tcW w:w="2397" w:type="dxa"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ОМКО, комиссия</w:t>
            </w:r>
          </w:p>
        </w:tc>
        <w:tc>
          <w:tcPr>
            <w:tcW w:w="1134" w:type="dxa"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3.5.12.</w:t>
            </w:r>
          </w:p>
        </w:tc>
        <w:tc>
          <w:tcPr>
            <w:tcW w:w="3514" w:type="dxa"/>
            <w:shd w:val="clear" w:color="auto" w:fill="auto"/>
          </w:tcPr>
          <w:p w:rsidR="007A0762" w:rsidRPr="006D3208" w:rsidRDefault="007A0762" w:rsidP="009D08B7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Подача документов ППС на государственные и иные премии по решению общественных советов</w:t>
            </w:r>
          </w:p>
        </w:tc>
        <w:tc>
          <w:tcPr>
            <w:tcW w:w="2960" w:type="dxa"/>
            <w:gridSpan w:val="2"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Определение победителей конкурса</w:t>
            </w:r>
          </w:p>
        </w:tc>
        <w:tc>
          <w:tcPr>
            <w:tcW w:w="2397" w:type="dxa"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7A0762" w:rsidRPr="006D3208" w:rsidRDefault="007A0762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ОНИКР. комиссия</w:t>
            </w:r>
          </w:p>
        </w:tc>
        <w:tc>
          <w:tcPr>
            <w:tcW w:w="1134" w:type="dxa"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7A0762" w:rsidRPr="006D3208" w:rsidRDefault="007A0762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3.6</w:t>
            </w:r>
          </w:p>
        </w:tc>
        <w:tc>
          <w:tcPr>
            <w:tcW w:w="15333" w:type="dxa"/>
            <w:gridSpan w:val="36"/>
          </w:tcPr>
          <w:p w:rsidR="007A0762" w:rsidRPr="006D3208" w:rsidRDefault="007A0762" w:rsidP="009D08B7">
            <w:pPr>
              <w:spacing w:before="4" w:after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качества учебно-методического обеспечения образовательного процесса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3.6.1.</w:t>
            </w:r>
          </w:p>
        </w:tc>
        <w:tc>
          <w:tcPr>
            <w:tcW w:w="3514" w:type="dxa"/>
            <w:shd w:val="clear" w:color="auto" w:fill="auto"/>
          </w:tcPr>
          <w:p w:rsidR="00587E0B" w:rsidRPr="006D3208" w:rsidRDefault="00587E0B" w:rsidP="009D08B7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Анализ используемых и рекомендуемых в учебных программах учебников и УМП (дата </w:t>
            </w: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lastRenderedPageBreak/>
              <w:t>издания, содержание, и т.д.) на соответствие установленным требованиям</w:t>
            </w:r>
          </w:p>
        </w:tc>
        <w:tc>
          <w:tcPr>
            <w:tcW w:w="2960" w:type="dxa"/>
            <w:gridSpan w:val="2"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lastRenderedPageBreak/>
              <w:t>Аналитический отчет с рекомендациями</w:t>
            </w:r>
          </w:p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397" w:type="dxa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УМО</w:t>
            </w:r>
          </w:p>
        </w:tc>
        <w:tc>
          <w:tcPr>
            <w:tcW w:w="1134" w:type="dxa"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458"/>
        </w:trPr>
        <w:tc>
          <w:tcPr>
            <w:tcW w:w="809" w:type="dxa"/>
            <w:vMerge w:val="restart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3.6.2.</w:t>
            </w:r>
          </w:p>
        </w:tc>
        <w:tc>
          <w:tcPr>
            <w:tcW w:w="3514" w:type="dxa"/>
            <w:vMerge w:val="restart"/>
            <w:shd w:val="clear" w:color="auto" w:fill="auto"/>
          </w:tcPr>
          <w:p w:rsidR="00587E0B" w:rsidRPr="006D3208" w:rsidRDefault="00587E0B" w:rsidP="009D08B7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Анализ книгообеспеченности рекомендуемых учебников и УМП в учебных программах</w:t>
            </w:r>
          </w:p>
        </w:tc>
        <w:tc>
          <w:tcPr>
            <w:tcW w:w="2960" w:type="dxa"/>
            <w:gridSpan w:val="2"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Аналитический отчет с рекомендациями</w:t>
            </w:r>
          </w:p>
        </w:tc>
        <w:tc>
          <w:tcPr>
            <w:tcW w:w="2397" w:type="dxa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Библиотека,</w:t>
            </w:r>
          </w:p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УМО</w:t>
            </w:r>
          </w:p>
        </w:tc>
        <w:tc>
          <w:tcPr>
            <w:tcW w:w="1134" w:type="dxa"/>
            <w:vMerge w:val="restart"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457"/>
        </w:trPr>
        <w:tc>
          <w:tcPr>
            <w:tcW w:w="809" w:type="dxa"/>
            <w:vMerge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:rsidR="00587E0B" w:rsidRPr="006D3208" w:rsidRDefault="00587E0B" w:rsidP="009D08B7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% книгообеспеченности по предметам</w:t>
            </w:r>
          </w:p>
        </w:tc>
        <w:tc>
          <w:tcPr>
            <w:tcW w:w="2397" w:type="dxa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3.6.3.</w:t>
            </w:r>
          </w:p>
        </w:tc>
        <w:tc>
          <w:tcPr>
            <w:tcW w:w="3514" w:type="dxa"/>
            <w:shd w:val="clear" w:color="auto" w:fill="auto"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Проведение оценки востребованности книжного фонда</w:t>
            </w:r>
          </w:p>
        </w:tc>
        <w:tc>
          <w:tcPr>
            <w:tcW w:w="2960" w:type="dxa"/>
            <w:gridSpan w:val="2"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Аналитический отчет</w:t>
            </w:r>
          </w:p>
        </w:tc>
        <w:tc>
          <w:tcPr>
            <w:tcW w:w="2397" w:type="dxa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Библиотека</w:t>
            </w:r>
          </w:p>
        </w:tc>
        <w:tc>
          <w:tcPr>
            <w:tcW w:w="1134" w:type="dxa"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3.6.4.</w:t>
            </w:r>
          </w:p>
        </w:tc>
        <w:tc>
          <w:tcPr>
            <w:tcW w:w="3514" w:type="dxa"/>
            <w:shd w:val="clear" w:color="auto" w:fill="auto"/>
          </w:tcPr>
          <w:p w:rsidR="00587E0B" w:rsidRPr="006D3208" w:rsidRDefault="00587E0B" w:rsidP="009D08B7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Пополнение электронной библиотеки новыми электронными и аудиокнигами</w:t>
            </w:r>
          </w:p>
        </w:tc>
        <w:tc>
          <w:tcPr>
            <w:tcW w:w="2960" w:type="dxa"/>
            <w:gridSpan w:val="2"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Количество новых электронных единиц  </w:t>
            </w:r>
          </w:p>
        </w:tc>
        <w:tc>
          <w:tcPr>
            <w:tcW w:w="2397" w:type="dxa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Элек. библиотека</w:t>
            </w:r>
          </w:p>
        </w:tc>
        <w:tc>
          <w:tcPr>
            <w:tcW w:w="1134" w:type="dxa"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3.6.5.</w:t>
            </w:r>
          </w:p>
        </w:tc>
        <w:tc>
          <w:tcPr>
            <w:tcW w:w="3514" w:type="dxa"/>
            <w:shd w:val="clear" w:color="auto" w:fill="auto"/>
          </w:tcPr>
          <w:p w:rsidR="00587E0B" w:rsidRPr="006D3208" w:rsidRDefault="00587E0B" w:rsidP="009D08B7">
            <w:pPr>
              <w:spacing w:before="4" w:after="4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Разработка Стандарта «Учебно-методический комплекс» вкл. критерии оценки </w:t>
            </w: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 xml:space="preserve">учебно-методического обеспечения </w:t>
            </w:r>
          </w:p>
        </w:tc>
        <w:tc>
          <w:tcPr>
            <w:tcW w:w="2960" w:type="dxa"/>
            <w:gridSpan w:val="2"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Разработанный стандарт</w:t>
            </w:r>
          </w:p>
        </w:tc>
        <w:tc>
          <w:tcPr>
            <w:tcW w:w="2397" w:type="dxa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УМО</w:t>
            </w:r>
          </w:p>
        </w:tc>
        <w:tc>
          <w:tcPr>
            <w:tcW w:w="1134" w:type="dxa"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 w:val="restart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3.6.6.</w:t>
            </w:r>
          </w:p>
        </w:tc>
        <w:tc>
          <w:tcPr>
            <w:tcW w:w="3514" w:type="dxa"/>
            <w:vMerge w:val="restart"/>
            <w:shd w:val="clear" w:color="auto" w:fill="auto"/>
          </w:tcPr>
          <w:p w:rsidR="00587E0B" w:rsidRPr="006D3208" w:rsidRDefault="00587E0B" w:rsidP="009D08B7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Проведение экспертизы содержания учебно-методического обеспечения </w:t>
            </w:r>
          </w:p>
        </w:tc>
        <w:tc>
          <w:tcPr>
            <w:tcW w:w="2960" w:type="dxa"/>
            <w:gridSpan w:val="2"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рассмотренных УМП</w:t>
            </w:r>
          </w:p>
        </w:tc>
        <w:tc>
          <w:tcPr>
            <w:tcW w:w="2397" w:type="dxa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РИС, ГУМК</w:t>
            </w:r>
          </w:p>
        </w:tc>
        <w:tc>
          <w:tcPr>
            <w:tcW w:w="1134" w:type="dxa"/>
            <w:vMerge w:val="restart"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:rsidR="00587E0B" w:rsidRPr="006D3208" w:rsidRDefault="00587E0B" w:rsidP="009D08B7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% отклонения УМП</w:t>
            </w:r>
          </w:p>
        </w:tc>
        <w:tc>
          <w:tcPr>
            <w:tcW w:w="2397" w:type="dxa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3.7</w:t>
            </w:r>
          </w:p>
        </w:tc>
        <w:tc>
          <w:tcPr>
            <w:tcW w:w="15333" w:type="dxa"/>
            <w:gridSpan w:val="36"/>
          </w:tcPr>
          <w:p w:rsidR="00587E0B" w:rsidRPr="006D3208" w:rsidRDefault="00587E0B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Совершенствование системы контроля знаний и навыков обучающихся, </w:t>
            </w:r>
            <w:r w:rsidRPr="006D320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мотивирующей учащегося к развитию навыков самоорганизации, планирования собственной учебной деятельности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3.7.1.</w:t>
            </w:r>
          </w:p>
        </w:tc>
        <w:tc>
          <w:tcPr>
            <w:tcW w:w="3514" w:type="dxa"/>
            <w:shd w:val="clear" w:color="auto" w:fill="auto"/>
          </w:tcPr>
          <w:p w:rsidR="00587E0B" w:rsidRPr="006D3208" w:rsidRDefault="00587E0B" w:rsidP="009D08B7">
            <w:pPr>
              <w:widowControl w:val="0"/>
              <w:autoSpaceDE w:val="0"/>
              <w:autoSpaceDN w:val="0"/>
              <w:adjustRightInd w:val="0"/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Разработка руководства по мониторингу знаний и навыков обучающихся</w:t>
            </w:r>
          </w:p>
        </w:tc>
        <w:tc>
          <w:tcPr>
            <w:tcW w:w="2960" w:type="dxa"/>
            <w:gridSpan w:val="2"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Утвержденное руководство по мониторингу знаний и навыков обучающихся</w:t>
            </w:r>
          </w:p>
        </w:tc>
        <w:tc>
          <w:tcPr>
            <w:tcW w:w="2397" w:type="dxa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УМО, ОМКО</w:t>
            </w:r>
          </w:p>
        </w:tc>
        <w:tc>
          <w:tcPr>
            <w:tcW w:w="1134" w:type="dxa"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458"/>
        </w:trPr>
        <w:tc>
          <w:tcPr>
            <w:tcW w:w="809" w:type="dxa"/>
            <w:vMerge w:val="restart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3.7.2.</w:t>
            </w:r>
          </w:p>
        </w:tc>
        <w:tc>
          <w:tcPr>
            <w:tcW w:w="3514" w:type="dxa"/>
            <w:vMerge w:val="restart"/>
            <w:shd w:val="clear" w:color="auto" w:fill="auto"/>
          </w:tcPr>
          <w:p w:rsidR="00587E0B" w:rsidRPr="006D3208" w:rsidRDefault="00587E0B" w:rsidP="009D08B7">
            <w:pPr>
              <w:widowControl w:val="0"/>
              <w:autoSpaceDE w:val="0"/>
              <w:autoSpaceDN w:val="0"/>
              <w:adjustRightInd w:val="0"/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 xml:space="preserve">Внесение изменений по совершенствованию накопительной системы </w:t>
            </w:r>
            <w:proofErr w:type="spellStart"/>
            <w:r w:rsidRPr="006D3208">
              <w:rPr>
                <w:rFonts w:ascii="Times New Roman" w:hAnsi="Times New Roman"/>
                <w:sz w:val="20"/>
                <w:szCs w:val="20"/>
              </w:rPr>
              <w:t>балльно</w:t>
            </w:r>
            <w:proofErr w:type="spellEnd"/>
            <w:r w:rsidRPr="006D3208">
              <w:rPr>
                <w:rFonts w:ascii="Times New Roman" w:hAnsi="Times New Roman"/>
                <w:sz w:val="20"/>
                <w:szCs w:val="20"/>
              </w:rPr>
              <w:t>-рейтинговой оценки знаний</w:t>
            </w:r>
          </w:p>
        </w:tc>
        <w:tc>
          <w:tcPr>
            <w:tcW w:w="2960" w:type="dxa"/>
            <w:gridSpan w:val="2"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% удовлетворенности БРС среди студентов </w:t>
            </w:r>
          </w:p>
        </w:tc>
        <w:tc>
          <w:tcPr>
            <w:tcW w:w="2397" w:type="dxa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УМО, ОМКО</w:t>
            </w:r>
          </w:p>
        </w:tc>
        <w:tc>
          <w:tcPr>
            <w:tcW w:w="1134" w:type="dxa"/>
            <w:vMerge w:val="restart"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457"/>
        </w:trPr>
        <w:tc>
          <w:tcPr>
            <w:tcW w:w="809" w:type="dxa"/>
            <w:vMerge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:rsidR="00587E0B" w:rsidRPr="006D3208" w:rsidRDefault="00587E0B" w:rsidP="009D08B7">
            <w:pPr>
              <w:widowControl w:val="0"/>
              <w:autoSpaceDE w:val="0"/>
              <w:autoSpaceDN w:val="0"/>
              <w:adjustRightInd w:val="0"/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% удовлетворенности БРС среди преподавателей</w:t>
            </w:r>
          </w:p>
        </w:tc>
        <w:tc>
          <w:tcPr>
            <w:tcW w:w="2397" w:type="dxa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 w:val="restart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3.7.3.</w:t>
            </w:r>
          </w:p>
        </w:tc>
        <w:tc>
          <w:tcPr>
            <w:tcW w:w="3514" w:type="dxa"/>
            <w:vMerge w:val="restart"/>
            <w:shd w:val="clear" w:color="auto" w:fill="auto"/>
          </w:tcPr>
          <w:p w:rsidR="00587E0B" w:rsidRPr="006D3208" w:rsidRDefault="00587E0B" w:rsidP="009D08B7">
            <w:pPr>
              <w:widowControl w:val="0"/>
              <w:autoSpaceDE w:val="0"/>
              <w:autoSpaceDN w:val="0"/>
              <w:adjustRightInd w:val="0"/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Разработка/пересмотр Руководства по ОСКЭ для студентов</w:t>
            </w:r>
          </w:p>
        </w:tc>
        <w:tc>
          <w:tcPr>
            <w:tcW w:w="2960" w:type="dxa"/>
            <w:gridSpan w:val="2"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% удовлетворенности ОСКЭ среди студентов </w:t>
            </w:r>
          </w:p>
        </w:tc>
        <w:tc>
          <w:tcPr>
            <w:tcW w:w="2397" w:type="dxa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ЦРКН и ОЗ</w:t>
            </w:r>
          </w:p>
        </w:tc>
        <w:tc>
          <w:tcPr>
            <w:tcW w:w="1134" w:type="dxa"/>
            <w:vMerge w:val="restart"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:rsidR="00587E0B" w:rsidRPr="006D3208" w:rsidRDefault="00587E0B" w:rsidP="009D08B7">
            <w:pPr>
              <w:widowControl w:val="0"/>
              <w:autoSpaceDE w:val="0"/>
              <w:autoSpaceDN w:val="0"/>
              <w:adjustRightInd w:val="0"/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% удовлетворенности ОСКЭ у преподавателей</w:t>
            </w:r>
          </w:p>
        </w:tc>
        <w:tc>
          <w:tcPr>
            <w:tcW w:w="2397" w:type="dxa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3.7.4.</w:t>
            </w:r>
          </w:p>
        </w:tc>
        <w:tc>
          <w:tcPr>
            <w:tcW w:w="3514" w:type="dxa"/>
            <w:shd w:val="clear" w:color="auto" w:fill="auto"/>
          </w:tcPr>
          <w:p w:rsidR="00587E0B" w:rsidRPr="006D3208" w:rsidRDefault="00587E0B" w:rsidP="009D08B7">
            <w:pPr>
              <w:widowControl w:val="0"/>
              <w:autoSpaceDE w:val="0"/>
              <w:autoSpaceDN w:val="0"/>
              <w:adjustRightInd w:val="0"/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Cs/>
                <w:iCs/>
                <w:sz w:val="20"/>
                <w:szCs w:val="20"/>
                <w:shd w:val="clear" w:color="auto" w:fill="FFFFFF"/>
              </w:rPr>
              <w:t>Разработка методических рекомендаций для студентов по составлению конспектов, рефератов, эссе, докладов/презентаций</w:t>
            </w:r>
            <w:r w:rsidRPr="006D32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960" w:type="dxa"/>
            <w:gridSpan w:val="2"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Утвержденные методические рекомендации</w:t>
            </w:r>
          </w:p>
        </w:tc>
        <w:tc>
          <w:tcPr>
            <w:tcW w:w="2397" w:type="dxa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УМО, кафедры</w:t>
            </w:r>
          </w:p>
        </w:tc>
        <w:tc>
          <w:tcPr>
            <w:tcW w:w="1134" w:type="dxa"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3.7.5.</w:t>
            </w:r>
          </w:p>
        </w:tc>
        <w:tc>
          <w:tcPr>
            <w:tcW w:w="3514" w:type="dxa"/>
            <w:shd w:val="clear" w:color="auto" w:fill="auto"/>
          </w:tcPr>
          <w:p w:rsidR="00587E0B" w:rsidRPr="006D3208" w:rsidRDefault="00587E0B" w:rsidP="009D08B7">
            <w:pPr>
              <w:widowControl w:val="0"/>
              <w:autoSpaceDE w:val="0"/>
              <w:autoSpaceDN w:val="0"/>
              <w:adjustRightInd w:val="0"/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 xml:space="preserve">Проведение конкурса среди студентов «Лучший студент года - </w:t>
            </w:r>
            <w:r w:rsidRPr="006D3208">
              <w:rPr>
                <w:rFonts w:ascii="Times New Roman" w:hAnsi="Times New Roman"/>
                <w:sz w:val="20"/>
                <w:szCs w:val="20"/>
                <w:lang w:val="en-US"/>
              </w:rPr>
              <w:t>Top</w:t>
            </w:r>
            <w:r w:rsidRPr="006D3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3208">
              <w:rPr>
                <w:rFonts w:ascii="Times New Roman" w:hAnsi="Times New Roman"/>
                <w:sz w:val="20"/>
                <w:szCs w:val="20"/>
                <w:lang w:val="en-US"/>
              </w:rPr>
              <w:t>student</w:t>
            </w:r>
            <w:r w:rsidRPr="006D320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2960" w:type="dxa"/>
            <w:gridSpan w:val="2"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Определение победителей</w:t>
            </w:r>
          </w:p>
        </w:tc>
        <w:tc>
          <w:tcPr>
            <w:tcW w:w="2397" w:type="dxa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Деканаты факультетов, кураторы групп</w:t>
            </w:r>
          </w:p>
        </w:tc>
        <w:tc>
          <w:tcPr>
            <w:tcW w:w="1134" w:type="dxa"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458"/>
        </w:trPr>
        <w:tc>
          <w:tcPr>
            <w:tcW w:w="809" w:type="dxa"/>
            <w:vMerge w:val="restart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3.7.6.</w:t>
            </w:r>
          </w:p>
        </w:tc>
        <w:tc>
          <w:tcPr>
            <w:tcW w:w="3514" w:type="dxa"/>
            <w:vMerge w:val="restart"/>
            <w:shd w:val="clear" w:color="auto" w:fill="auto"/>
          </w:tcPr>
          <w:p w:rsidR="00587E0B" w:rsidRPr="006D3208" w:rsidRDefault="00587E0B" w:rsidP="009D08B7">
            <w:pPr>
              <w:widowControl w:val="0"/>
              <w:autoSpaceDE w:val="0"/>
              <w:autoSpaceDN w:val="0"/>
              <w:adjustRightInd w:val="0"/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Развитие именных стипендиальных программ для особо отличившихся студентов (президентская стипендия, стипендия И.К. Ахунбаева и др.)</w:t>
            </w:r>
          </w:p>
        </w:tc>
        <w:tc>
          <w:tcPr>
            <w:tcW w:w="2960" w:type="dxa"/>
            <w:gridSpan w:val="2"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студентов, получающих именные стипендии</w:t>
            </w:r>
          </w:p>
        </w:tc>
        <w:tc>
          <w:tcPr>
            <w:tcW w:w="2397" w:type="dxa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Деканаты факультетов, ОНИКР</w:t>
            </w:r>
          </w:p>
        </w:tc>
        <w:tc>
          <w:tcPr>
            <w:tcW w:w="1134" w:type="dxa"/>
            <w:vMerge w:val="restart"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Доноры/спонсоры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457"/>
        </w:trPr>
        <w:tc>
          <w:tcPr>
            <w:tcW w:w="809" w:type="dxa"/>
            <w:vMerge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:rsidR="00587E0B" w:rsidRPr="006D3208" w:rsidRDefault="00587E0B" w:rsidP="009D08B7">
            <w:pPr>
              <w:widowControl w:val="0"/>
              <w:autoSpaceDE w:val="0"/>
              <w:autoSpaceDN w:val="0"/>
              <w:adjustRightInd w:val="0"/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Список именных стипендий</w:t>
            </w:r>
          </w:p>
        </w:tc>
        <w:tc>
          <w:tcPr>
            <w:tcW w:w="2397" w:type="dxa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87E0B" w:rsidRPr="006D3208" w:rsidRDefault="00587E0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333" w:type="dxa"/>
            <w:gridSpan w:val="36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СТРАТЕГИЯ 4. ВНЕДРЕНИЕ ИННОВАЦИЙ И НАУЧНО-ОРИЕНТИРОВАННОГО ОБУЧЕНИЯ В ОБРАЗОВАТЕЛЬНЫЙ ПРОЦЕСС </w:t>
            </w:r>
          </w:p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6D32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ОБРАЗОВАТЕЛЬНЫЙ ПРОЦЕСС</w:t>
            </w: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587E0B" w:rsidRPr="006D3208" w:rsidRDefault="00587E0B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4.1</w:t>
            </w:r>
          </w:p>
        </w:tc>
        <w:tc>
          <w:tcPr>
            <w:tcW w:w="15333" w:type="dxa"/>
            <w:gridSpan w:val="36"/>
          </w:tcPr>
          <w:p w:rsidR="00587E0B" w:rsidRPr="006D3208" w:rsidRDefault="00587E0B" w:rsidP="009D08B7">
            <w:pPr>
              <w:spacing w:before="4" w:after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Разработка и внедрение инновационных образовательных технологий в образовательный процесс КГМА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3514" w:type="dxa"/>
          </w:tcPr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Анализ современных инновационных тенденций и технологий в наиболее передовых системах образования (</w:t>
            </w:r>
            <w:proofErr w:type="gramStart"/>
            <w:r w:rsidRPr="006D3208">
              <w:rPr>
                <w:rStyle w:val="a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англо-американская</w:t>
            </w:r>
            <w:proofErr w:type="gramEnd"/>
            <w:r w:rsidRPr="006D3208">
              <w:rPr>
                <w:rStyle w:val="a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немецкая, скандинавская</w:t>
            </w: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) </w:t>
            </w:r>
          </w:p>
        </w:tc>
        <w:tc>
          <w:tcPr>
            <w:tcW w:w="2960" w:type="dxa"/>
            <w:gridSpan w:val="2"/>
          </w:tcPr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Аналитический отчет с рекомендациями/презентация</w:t>
            </w:r>
          </w:p>
        </w:tc>
        <w:tc>
          <w:tcPr>
            <w:tcW w:w="2397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УМО</w:t>
            </w:r>
          </w:p>
        </w:tc>
        <w:tc>
          <w:tcPr>
            <w:tcW w:w="1134" w:type="dxa"/>
          </w:tcPr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458"/>
        </w:trPr>
        <w:tc>
          <w:tcPr>
            <w:tcW w:w="809" w:type="dxa"/>
            <w:vMerge w:val="restart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4.1.2.</w:t>
            </w:r>
          </w:p>
        </w:tc>
        <w:tc>
          <w:tcPr>
            <w:tcW w:w="3514" w:type="dxa"/>
            <w:vMerge w:val="restart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Организация и внедрение дистанционных курсов в рамках дополнительных образовательных программ/непрерывного образования</w:t>
            </w:r>
          </w:p>
        </w:tc>
        <w:tc>
          <w:tcPr>
            <w:tcW w:w="2960" w:type="dxa"/>
            <w:gridSpan w:val="2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Кол-во утвержденных учебных программ</w:t>
            </w:r>
          </w:p>
        </w:tc>
        <w:tc>
          <w:tcPr>
            <w:tcW w:w="2397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 xml:space="preserve">УМО, </w:t>
            </w: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ЦНиДО</w:t>
            </w:r>
          </w:p>
        </w:tc>
        <w:tc>
          <w:tcPr>
            <w:tcW w:w="1134" w:type="dxa"/>
            <w:vMerge w:val="restart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457"/>
        </w:trPr>
        <w:tc>
          <w:tcPr>
            <w:tcW w:w="809" w:type="dxa"/>
            <w:vMerge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Кол-во лицензии</w:t>
            </w:r>
          </w:p>
        </w:tc>
        <w:tc>
          <w:tcPr>
            <w:tcW w:w="2397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58"/>
        </w:trPr>
        <w:tc>
          <w:tcPr>
            <w:tcW w:w="809" w:type="dxa"/>
            <w:vMerge w:val="restart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4.1.3.</w:t>
            </w:r>
          </w:p>
        </w:tc>
        <w:tc>
          <w:tcPr>
            <w:tcW w:w="3514" w:type="dxa"/>
            <w:vMerge w:val="restart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Проведение он-лайн круглых столов, встреч, форумов, конференций, вебинаров с участием студентов, ординаторов, ППС.</w:t>
            </w:r>
          </w:p>
        </w:tc>
        <w:tc>
          <w:tcPr>
            <w:tcW w:w="2960" w:type="dxa"/>
            <w:gridSpan w:val="2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он-лайн встреч</w:t>
            </w:r>
          </w:p>
        </w:tc>
        <w:tc>
          <w:tcPr>
            <w:tcW w:w="2397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 xml:space="preserve">УМО, </w:t>
            </w: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ЦНиДО, кафедры</w:t>
            </w:r>
          </w:p>
        </w:tc>
        <w:tc>
          <w:tcPr>
            <w:tcW w:w="1134" w:type="dxa"/>
            <w:vMerge w:val="restart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457"/>
        </w:trPr>
        <w:tc>
          <w:tcPr>
            <w:tcW w:w="809" w:type="dxa"/>
            <w:vMerge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вебинаров</w:t>
            </w:r>
          </w:p>
        </w:tc>
        <w:tc>
          <w:tcPr>
            <w:tcW w:w="2397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 w:val="restart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4.1.4.</w:t>
            </w:r>
          </w:p>
        </w:tc>
        <w:tc>
          <w:tcPr>
            <w:tcW w:w="3514" w:type="dxa"/>
            <w:vMerge w:val="restart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Разработка и внедрение использования новых компьютерных программ в образовательном процессе</w:t>
            </w:r>
          </w:p>
        </w:tc>
        <w:tc>
          <w:tcPr>
            <w:tcW w:w="2960" w:type="dxa"/>
            <w:gridSpan w:val="2"/>
          </w:tcPr>
          <w:p w:rsidR="00B54959" w:rsidRPr="006D3208" w:rsidRDefault="00B54959" w:rsidP="001C6230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Количество разработанных программ </w:t>
            </w:r>
          </w:p>
        </w:tc>
        <w:tc>
          <w:tcPr>
            <w:tcW w:w="2397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ОСиПО, ЦНиДО</w:t>
            </w:r>
          </w:p>
        </w:tc>
        <w:tc>
          <w:tcPr>
            <w:tcW w:w="1134" w:type="dxa"/>
            <w:vMerge w:val="restart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внедренных компьютерных программ</w:t>
            </w:r>
          </w:p>
        </w:tc>
        <w:tc>
          <w:tcPr>
            <w:tcW w:w="2397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05"/>
        </w:trPr>
        <w:tc>
          <w:tcPr>
            <w:tcW w:w="809" w:type="dxa"/>
            <w:vMerge w:val="restart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4.1.5.</w:t>
            </w:r>
          </w:p>
        </w:tc>
        <w:tc>
          <w:tcPr>
            <w:tcW w:w="3514" w:type="dxa"/>
            <w:vMerge w:val="restart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Разработка и внедрение использования учебных видеоматериалов</w:t>
            </w:r>
          </w:p>
        </w:tc>
        <w:tc>
          <w:tcPr>
            <w:tcW w:w="2960" w:type="dxa"/>
            <w:gridSpan w:val="2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учебных видеоматериалов</w:t>
            </w:r>
          </w:p>
        </w:tc>
        <w:tc>
          <w:tcPr>
            <w:tcW w:w="2397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Кафедры, УМО</w:t>
            </w:r>
          </w:p>
        </w:tc>
        <w:tc>
          <w:tcPr>
            <w:tcW w:w="1134" w:type="dxa"/>
            <w:vMerge w:val="restart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440"/>
        </w:trPr>
        <w:tc>
          <w:tcPr>
            <w:tcW w:w="809" w:type="dxa"/>
            <w:vMerge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кафедр внедривших исп.</w:t>
            </w:r>
          </w:p>
        </w:tc>
        <w:tc>
          <w:tcPr>
            <w:tcW w:w="2397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58"/>
        </w:trPr>
        <w:tc>
          <w:tcPr>
            <w:tcW w:w="809" w:type="dxa"/>
            <w:vMerge w:val="restart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4.1.6.</w:t>
            </w:r>
          </w:p>
        </w:tc>
        <w:tc>
          <w:tcPr>
            <w:tcW w:w="3514" w:type="dxa"/>
            <w:vMerge w:val="restart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Внедрение использования мобильных приложений для коммуникации </w:t>
            </w: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lastRenderedPageBreak/>
              <w:t>обучающихся с деканатами, кафедрами</w:t>
            </w:r>
          </w:p>
        </w:tc>
        <w:tc>
          <w:tcPr>
            <w:tcW w:w="2960" w:type="dxa"/>
            <w:gridSpan w:val="2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lastRenderedPageBreak/>
              <w:t>Наличие мобильных приложений</w:t>
            </w:r>
          </w:p>
        </w:tc>
        <w:tc>
          <w:tcPr>
            <w:tcW w:w="2397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ОСиПО, Деканаты</w:t>
            </w:r>
          </w:p>
        </w:tc>
        <w:tc>
          <w:tcPr>
            <w:tcW w:w="1134" w:type="dxa"/>
            <w:vMerge w:val="restart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Бюджет КГМА, </w:t>
            </w: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457"/>
        </w:trPr>
        <w:tc>
          <w:tcPr>
            <w:tcW w:w="809" w:type="dxa"/>
            <w:vMerge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пользователей</w:t>
            </w:r>
          </w:p>
        </w:tc>
        <w:tc>
          <w:tcPr>
            <w:tcW w:w="2397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578"/>
        </w:trPr>
        <w:tc>
          <w:tcPr>
            <w:tcW w:w="809" w:type="dxa"/>
            <w:vMerge w:val="restart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4.1.7.</w:t>
            </w:r>
          </w:p>
        </w:tc>
        <w:tc>
          <w:tcPr>
            <w:tcW w:w="3514" w:type="dxa"/>
            <w:vMerge w:val="restart"/>
          </w:tcPr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Разработка методических пособий для преподавателей и студентов по практическим занятиям на симуляционном оборудовании</w:t>
            </w:r>
          </w:p>
        </w:tc>
        <w:tc>
          <w:tcPr>
            <w:tcW w:w="2960" w:type="dxa"/>
            <w:gridSpan w:val="2"/>
          </w:tcPr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Количество разработанных методических пособий</w:t>
            </w:r>
          </w:p>
        </w:tc>
        <w:tc>
          <w:tcPr>
            <w:tcW w:w="2397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ЦРКНиОЗ, кафедры</w:t>
            </w:r>
          </w:p>
        </w:tc>
        <w:tc>
          <w:tcPr>
            <w:tcW w:w="1134" w:type="dxa"/>
            <w:vMerge w:val="restart"/>
          </w:tcPr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Бюджет КГМА </w:t>
            </w:r>
          </w:p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577"/>
        </w:trPr>
        <w:tc>
          <w:tcPr>
            <w:tcW w:w="809" w:type="dxa"/>
            <w:vMerge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Количество компьютерных задач для симмуляционного оборудования</w:t>
            </w:r>
          </w:p>
        </w:tc>
        <w:tc>
          <w:tcPr>
            <w:tcW w:w="2397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578"/>
        </w:trPr>
        <w:tc>
          <w:tcPr>
            <w:tcW w:w="809" w:type="dxa"/>
            <w:vMerge w:val="restart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4.1.8.</w:t>
            </w:r>
          </w:p>
        </w:tc>
        <w:tc>
          <w:tcPr>
            <w:tcW w:w="3514" w:type="dxa"/>
            <w:vMerge w:val="restart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Разработка/пересмотр Руководства по проведению </w:t>
            </w:r>
            <w:r w:rsidRPr="006D320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4F8F9"/>
              </w:rPr>
              <w:t xml:space="preserve">Объективного структурированного клинического экзамена (ОСКЭ), в </w:t>
            </w:r>
            <w:proofErr w:type="spellStart"/>
            <w:r w:rsidRPr="006D320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4F8F9"/>
              </w:rPr>
              <w:t>т.ч</w:t>
            </w:r>
            <w:proofErr w:type="spellEnd"/>
            <w:r w:rsidRPr="006D320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4F8F9"/>
              </w:rPr>
              <w:t xml:space="preserve">. </w:t>
            </w: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для студентов инвалидов по зрению</w:t>
            </w:r>
          </w:p>
        </w:tc>
        <w:tc>
          <w:tcPr>
            <w:tcW w:w="2960" w:type="dxa"/>
            <w:gridSpan w:val="2"/>
          </w:tcPr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Изданное Руководство по проведению </w:t>
            </w:r>
          </w:p>
        </w:tc>
        <w:tc>
          <w:tcPr>
            <w:tcW w:w="2397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УМО</w:t>
            </w:r>
          </w:p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Медучилище</w:t>
            </w:r>
          </w:p>
        </w:tc>
        <w:tc>
          <w:tcPr>
            <w:tcW w:w="1134" w:type="dxa"/>
            <w:vMerge w:val="restart"/>
          </w:tcPr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КГМА,</w:t>
            </w:r>
          </w:p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577"/>
        </w:trPr>
        <w:tc>
          <w:tcPr>
            <w:tcW w:w="809" w:type="dxa"/>
            <w:vMerge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4F8F9"/>
              </w:rPr>
              <w:t>Объективного структурированного клинического экзамена</w:t>
            </w:r>
          </w:p>
        </w:tc>
        <w:tc>
          <w:tcPr>
            <w:tcW w:w="2397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4.1.9.</w:t>
            </w:r>
          </w:p>
        </w:tc>
        <w:tc>
          <w:tcPr>
            <w:tcW w:w="3514" w:type="dxa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Расширение компьютерной базы тестовых заданий. Разработка новых тестовых заданий по дисциплинам</w:t>
            </w:r>
          </w:p>
        </w:tc>
        <w:tc>
          <w:tcPr>
            <w:tcW w:w="2960" w:type="dxa"/>
            <w:gridSpan w:val="2"/>
          </w:tcPr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Количество тестовых заданий в базе (по дисциплинам)</w:t>
            </w:r>
          </w:p>
        </w:tc>
        <w:tc>
          <w:tcPr>
            <w:tcW w:w="2397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УЦКНиОЗ,</w:t>
            </w:r>
            <w:r w:rsidRPr="006D3208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 xml:space="preserve"> Кафедры, </w:t>
            </w:r>
          </w:p>
        </w:tc>
        <w:tc>
          <w:tcPr>
            <w:tcW w:w="1134" w:type="dxa"/>
          </w:tcPr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556"/>
        </w:trPr>
        <w:tc>
          <w:tcPr>
            <w:tcW w:w="809" w:type="dxa"/>
            <w:vMerge w:val="restart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4.1.10.</w:t>
            </w:r>
          </w:p>
        </w:tc>
        <w:tc>
          <w:tcPr>
            <w:tcW w:w="3514" w:type="dxa"/>
            <w:vMerge w:val="restart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Изготовление и использование на морфологических кафедрах натуральных препаратов</w:t>
            </w:r>
          </w:p>
        </w:tc>
        <w:tc>
          <w:tcPr>
            <w:tcW w:w="2960" w:type="dxa"/>
            <w:gridSpan w:val="2"/>
          </w:tcPr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Количество изготовленных препаратов</w:t>
            </w:r>
          </w:p>
        </w:tc>
        <w:tc>
          <w:tcPr>
            <w:tcW w:w="2397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Морфологические кафедры</w:t>
            </w:r>
          </w:p>
        </w:tc>
        <w:tc>
          <w:tcPr>
            <w:tcW w:w="1134" w:type="dxa"/>
            <w:vMerge w:val="restart"/>
          </w:tcPr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690"/>
        </w:trPr>
        <w:tc>
          <w:tcPr>
            <w:tcW w:w="809" w:type="dxa"/>
            <w:vMerge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морфо</w:t>
            </w:r>
            <w:proofErr w:type="gramStart"/>
            <w:r w:rsidRPr="006D320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6D32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D3208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6D32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афедр. обеспеченных наглядными учебными натуральными </w:t>
            </w:r>
            <w:r w:rsidRPr="006D3208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препаратами</w:t>
            </w:r>
          </w:p>
        </w:tc>
        <w:tc>
          <w:tcPr>
            <w:tcW w:w="2397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УМО</w:t>
            </w:r>
          </w:p>
        </w:tc>
        <w:tc>
          <w:tcPr>
            <w:tcW w:w="1134" w:type="dxa"/>
            <w:vMerge/>
          </w:tcPr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4.1.11.</w:t>
            </w:r>
          </w:p>
        </w:tc>
        <w:tc>
          <w:tcPr>
            <w:tcW w:w="3514" w:type="dxa"/>
          </w:tcPr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Увеличение охвата региональных клинических баз КГМА дистанционными технологиями обучения</w:t>
            </w:r>
          </w:p>
        </w:tc>
        <w:tc>
          <w:tcPr>
            <w:tcW w:w="2960" w:type="dxa"/>
            <w:gridSpan w:val="2"/>
          </w:tcPr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региональных клинических баз, охваченных дистанционным обучением</w:t>
            </w:r>
          </w:p>
        </w:tc>
        <w:tc>
          <w:tcPr>
            <w:tcW w:w="2397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ФПМО</w:t>
            </w:r>
          </w:p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ЦНиДО</w:t>
            </w:r>
          </w:p>
        </w:tc>
        <w:tc>
          <w:tcPr>
            <w:tcW w:w="1134" w:type="dxa"/>
          </w:tcPr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 w:val="restart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4.1.12.</w:t>
            </w:r>
          </w:p>
        </w:tc>
        <w:tc>
          <w:tcPr>
            <w:tcW w:w="3514" w:type="dxa"/>
            <w:vMerge w:val="restart"/>
          </w:tcPr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Разработка электронных учебно-методических комплексов</w:t>
            </w:r>
          </w:p>
        </w:tc>
        <w:tc>
          <w:tcPr>
            <w:tcW w:w="2960" w:type="dxa"/>
            <w:gridSpan w:val="2"/>
          </w:tcPr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6D3208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разработанных</w:t>
            </w:r>
            <w:proofErr w:type="gramEnd"/>
            <w:r w:rsidRPr="006D32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электронных УМК</w:t>
            </w:r>
          </w:p>
        </w:tc>
        <w:tc>
          <w:tcPr>
            <w:tcW w:w="2397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УМО. </w:t>
            </w:r>
          </w:p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ЦНиДО, кафедры</w:t>
            </w:r>
          </w:p>
        </w:tc>
        <w:tc>
          <w:tcPr>
            <w:tcW w:w="1134" w:type="dxa"/>
            <w:vMerge w:val="restart"/>
          </w:tcPr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кафедр, внедривших </w:t>
            </w:r>
            <w:proofErr w:type="gramStart"/>
            <w:r w:rsidRPr="006D3208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электронные</w:t>
            </w:r>
            <w:proofErr w:type="gramEnd"/>
            <w:r w:rsidRPr="006D32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УМК</w:t>
            </w:r>
          </w:p>
        </w:tc>
        <w:tc>
          <w:tcPr>
            <w:tcW w:w="2397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4.1.13.</w:t>
            </w:r>
          </w:p>
        </w:tc>
        <w:tc>
          <w:tcPr>
            <w:tcW w:w="3514" w:type="dxa"/>
          </w:tcPr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Защита авторских прав на учебные программы, УМП</w:t>
            </w:r>
          </w:p>
        </w:tc>
        <w:tc>
          <w:tcPr>
            <w:tcW w:w="2960" w:type="dxa"/>
            <w:gridSpan w:val="2"/>
          </w:tcPr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Количество авторских свидетельств </w:t>
            </w:r>
          </w:p>
        </w:tc>
        <w:tc>
          <w:tcPr>
            <w:tcW w:w="2397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УМО</w:t>
            </w:r>
          </w:p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4.2</w:t>
            </w:r>
          </w:p>
        </w:tc>
        <w:tc>
          <w:tcPr>
            <w:tcW w:w="15333" w:type="dxa"/>
            <w:gridSpan w:val="36"/>
          </w:tcPr>
          <w:p w:rsidR="00B54959" w:rsidRPr="006D3208" w:rsidRDefault="00B54959" w:rsidP="009D08B7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Внедрение научно-ориентированного обучения в образовательный процесс и программы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4.2.1.</w:t>
            </w:r>
          </w:p>
        </w:tc>
        <w:tc>
          <w:tcPr>
            <w:tcW w:w="3514" w:type="dxa"/>
          </w:tcPr>
          <w:p w:rsidR="00B54959" w:rsidRPr="006D3208" w:rsidRDefault="00B54959" w:rsidP="009D08B7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Проведение сравнительного анализа </w:t>
            </w:r>
            <w:r w:rsidRPr="006D32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различных видов научной деятельности студентов: УИРС, </w:t>
            </w:r>
            <w:r w:rsidRPr="006D32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НИРС,</w:t>
            </w:r>
            <w:r w:rsidRPr="006D320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и RBL (научно-ориентированное обучение - Research Based Learning,)</w:t>
            </w:r>
          </w:p>
        </w:tc>
        <w:tc>
          <w:tcPr>
            <w:tcW w:w="2960" w:type="dxa"/>
            <w:gridSpan w:val="2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lastRenderedPageBreak/>
              <w:t>Отчет по результатам сравнительного анализа</w:t>
            </w:r>
          </w:p>
        </w:tc>
        <w:tc>
          <w:tcPr>
            <w:tcW w:w="2397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УМО</w:t>
            </w:r>
          </w:p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ОНИКР</w:t>
            </w:r>
          </w:p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координаторы</w:t>
            </w:r>
          </w:p>
        </w:tc>
        <w:tc>
          <w:tcPr>
            <w:tcW w:w="1134" w:type="dxa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578"/>
        </w:trPr>
        <w:tc>
          <w:tcPr>
            <w:tcW w:w="809" w:type="dxa"/>
            <w:vMerge w:val="restart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4.2.2.</w:t>
            </w:r>
          </w:p>
        </w:tc>
        <w:tc>
          <w:tcPr>
            <w:tcW w:w="3514" w:type="dxa"/>
            <w:vMerge w:val="restart"/>
          </w:tcPr>
          <w:p w:rsidR="00B54959" w:rsidRPr="006D3208" w:rsidRDefault="00B54959" w:rsidP="009D08B7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Разработка и внедрение научно-исследовательского компонента в учебные программы и планы при их пересмотре и/или разработке </w:t>
            </w:r>
          </w:p>
        </w:tc>
        <w:tc>
          <w:tcPr>
            <w:tcW w:w="2960" w:type="dxa"/>
            <w:gridSpan w:val="2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Количество учебных програм с применением RBL; </w:t>
            </w:r>
          </w:p>
        </w:tc>
        <w:tc>
          <w:tcPr>
            <w:tcW w:w="2397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УМО</w:t>
            </w:r>
          </w:p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ОНИКР</w:t>
            </w:r>
          </w:p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кафедры</w:t>
            </w:r>
          </w:p>
        </w:tc>
        <w:tc>
          <w:tcPr>
            <w:tcW w:w="1134" w:type="dxa"/>
            <w:vMerge w:val="restart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577"/>
        </w:trPr>
        <w:tc>
          <w:tcPr>
            <w:tcW w:w="809" w:type="dxa"/>
            <w:vMerge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54959" w:rsidRPr="006D3208" w:rsidRDefault="00B54959" w:rsidP="009D08B7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% рабочих програм с применением RBL от общего кол-ва рабочих программ</w:t>
            </w:r>
          </w:p>
        </w:tc>
        <w:tc>
          <w:tcPr>
            <w:tcW w:w="2397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4.2.3.</w:t>
            </w:r>
          </w:p>
        </w:tc>
        <w:tc>
          <w:tcPr>
            <w:tcW w:w="3514" w:type="dxa"/>
          </w:tcPr>
          <w:p w:rsidR="00B54959" w:rsidRPr="006D3208" w:rsidRDefault="00B54959" w:rsidP="009D08B7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Внедрение использования </w:t>
            </w:r>
            <w:r w:rsidRPr="006D3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практических занятиях баз данных доказательной научной информации (</w:t>
            </w:r>
            <w:proofErr w:type="spellStart"/>
            <w:r w:rsidRPr="006D3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Medline</w:t>
            </w:r>
            <w:proofErr w:type="spellEnd"/>
            <w:r w:rsidRPr="006D3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D3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Cochraine</w:t>
            </w:r>
            <w:proofErr w:type="spellEnd"/>
            <w:r w:rsidRPr="006D3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3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Library</w:t>
            </w:r>
            <w:proofErr w:type="spellEnd"/>
            <w:r w:rsidRPr="006D3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D3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PubMed</w:t>
            </w:r>
            <w:proofErr w:type="spellEnd"/>
            <w:r w:rsidRPr="006D3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D3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Google</w:t>
            </w:r>
            <w:proofErr w:type="spellEnd"/>
            <w:r w:rsidRPr="006D3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3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scholar</w:t>
            </w:r>
            <w:proofErr w:type="spellEnd"/>
            <w:r w:rsidRPr="006D3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др.)</w:t>
            </w:r>
          </w:p>
        </w:tc>
        <w:tc>
          <w:tcPr>
            <w:tcW w:w="2960" w:type="dxa"/>
            <w:gridSpan w:val="2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Количество кафедр, внедривших в учебные программы по дисциплине использование баз данных </w:t>
            </w:r>
          </w:p>
        </w:tc>
        <w:tc>
          <w:tcPr>
            <w:tcW w:w="2397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УМО</w:t>
            </w:r>
          </w:p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ОНИКР</w:t>
            </w:r>
          </w:p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кафедры</w:t>
            </w:r>
          </w:p>
        </w:tc>
        <w:tc>
          <w:tcPr>
            <w:tcW w:w="1134" w:type="dxa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4.2.4.</w:t>
            </w:r>
          </w:p>
        </w:tc>
        <w:tc>
          <w:tcPr>
            <w:tcW w:w="3514" w:type="dxa"/>
          </w:tcPr>
          <w:p w:rsidR="00B54959" w:rsidRPr="006D3208" w:rsidRDefault="00B54959" w:rsidP="009D08B7">
            <w:pPr>
              <w:widowControl w:val="0"/>
              <w:autoSpaceDE w:val="0"/>
              <w:autoSpaceDN w:val="0"/>
              <w:adjustRightInd w:val="0"/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Разработка стандарта организации научно-исследовательской работы студентов.</w:t>
            </w:r>
          </w:p>
        </w:tc>
        <w:tc>
          <w:tcPr>
            <w:tcW w:w="2960" w:type="dxa"/>
            <w:gridSpan w:val="2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Разработанный стандарт</w:t>
            </w:r>
          </w:p>
        </w:tc>
        <w:tc>
          <w:tcPr>
            <w:tcW w:w="2397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ОНиКР</w:t>
            </w:r>
          </w:p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ОМКО</w:t>
            </w:r>
          </w:p>
        </w:tc>
        <w:tc>
          <w:tcPr>
            <w:tcW w:w="1134" w:type="dxa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455"/>
        </w:trPr>
        <w:tc>
          <w:tcPr>
            <w:tcW w:w="809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4.2.5.</w:t>
            </w:r>
          </w:p>
        </w:tc>
        <w:tc>
          <w:tcPr>
            <w:tcW w:w="3514" w:type="dxa"/>
          </w:tcPr>
          <w:p w:rsidR="00B54959" w:rsidRPr="006D3208" w:rsidRDefault="00B54959" w:rsidP="009D08B7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Пересмотр/Разработка методических руководств по СРС с внедрением </w:t>
            </w: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  <w:lang w:val="en-US"/>
              </w:rPr>
              <w:t>RBL</w:t>
            </w:r>
          </w:p>
        </w:tc>
        <w:tc>
          <w:tcPr>
            <w:tcW w:w="2960" w:type="dxa"/>
            <w:gridSpan w:val="2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Кол-во методические руководства</w:t>
            </w:r>
          </w:p>
        </w:tc>
        <w:tc>
          <w:tcPr>
            <w:tcW w:w="2397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УМО</w:t>
            </w:r>
          </w:p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ОНИКР</w:t>
            </w:r>
          </w:p>
        </w:tc>
        <w:tc>
          <w:tcPr>
            <w:tcW w:w="1134" w:type="dxa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305"/>
        </w:trPr>
        <w:tc>
          <w:tcPr>
            <w:tcW w:w="809" w:type="dxa"/>
            <w:vMerge w:val="restart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4.2.6.</w:t>
            </w:r>
          </w:p>
        </w:tc>
        <w:tc>
          <w:tcPr>
            <w:tcW w:w="3514" w:type="dxa"/>
            <w:vMerge w:val="restart"/>
          </w:tcPr>
          <w:p w:rsidR="00B54959" w:rsidRPr="006D3208" w:rsidRDefault="00B54959" w:rsidP="009D08B7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Разработка методических руководств для обучающихся по подготовке научных проектов, статей, эссе, научно-информационного поиска, </w:t>
            </w:r>
          </w:p>
        </w:tc>
        <w:tc>
          <w:tcPr>
            <w:tcW w:w="2960" w:type="dxa"/>
            <w:gridSpan w:val="2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Руководство для обучающихся по подготовке научных проектов</w:t>
            </w:r>
          </w:p>
        </w:tc>
        <w:tc>
          <w:tcPr>
            <w:tcW w:w="2397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ОНИКР, НОМУС</w:t>
            </w:r>
          </w:p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305"/>
        </w:trPr>
        <w:tc>
          <w:tcPr>
            <w:tcW w:w="809" w:type="dxa"/>
            <w:vMerge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54959" w:rsidRPr="006D3208" w:rsidRDefault="00B54959" w:rsidP="009D08B7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Руководство для обучающихся по подготовке статей</w:t>
            </w:r>
          </w:p>
        </w:tc>
        <w:tc>
          <w:tcPr>
            <w:tcW w:w="2397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54959" w:rsidRPr="006D3208" w:rsidRDefault="00B54959" w:rsidP="009D08B7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Руководство для обучающихся по подготовке эссе, научно-информационного поиска</w:t>
            </w:r>
          </w:p>
        </w:tc>
        <w:tc>
          <w:tcPr>
            <w:tcW w:w="2397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54959" w:rsidRPr="006D3208" w:rsidRDefault="00B54959" w:rsidP="009D08B7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Руководство для обучающихся по подготовке научно-информационного поиска</w:t>
            </w:r>
          </w:p>
        </w:tc>
        <w:tc>
          <w:tcPr>
            <w:tcW w:w="2397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58"/>
        </w:trPr>
        <w:tc>
          <w:tcPr>
            <w:tcW w:w="809" w:type="dxa"/>
            <w:vMerge w:val="restart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4.2.7.</w:t>
            </w:r>
          </w:p>
        </w:tc>
        <w:tc>
          <w:tcPr>
            <w:tcW w:w="3514" w:type="dxa"/>
            <w:vMerge w:val="restart"/>
          </w:tcPr>
          <w:p w:rsidR="00B54959" w:rsidRPr="006D3208" w:rsidRDefault="00B54959" w:rsidP="009D08B7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Трениг для преподавателей по внедрению научно-ориентированного обучения (RBL) в учебный процесс </w:t>
            </w:r>
          </w:p>
        </w:tc>
        <w:tc>
          <w:tcPr>
            <w:tcW w:w="2960" w:type="dxa"/>
            <w:gridSpan w:val="2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Кол-во обученных преподавателей</w:t>
            </w:r>
          </w:p>
        </w:tc>
        <w:tc>
          <w:tcPr>
            <w:tcW w:w="2397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УМО</w:t>
            </w:r>
          </w:p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ОНИКР</w:t>
            </w:r>
          </w:p>
        </w:tc>
        <w:tc>
          <w:tcPr>
            <w:tcW w:w="1134" w:type="dxa"/>
            <w:vMerge w:val="restart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Поиск доноров</w:t>
            </w:r>
          </w:p>
        </w:tc>
      </w:tr>
      <w:tr w:rsidR="006D3208" w:rsidRPr="006D3208" w:rsidTr="00AA6022">
        <w:trPr>
          <w:gridAfter w:val="23"/>
          <w:wAfter w:w="4770" w:type="dxa"/>
          <w:trHeight w:val="457"/>
        </w:trPr>
        <w:tc>
          <w:tcPr>
            <w:tcW w:w="809" w:type="dxa"/>
            <w:vMerge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54959" w:rsidRPr="006D3208" w:rsidRDefault="00B54959" w:rsidP="009D08B7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% кафедр охваченных обучением</w:t>
            </w:r>
          </w:p>
        </w:tc>
        <w:tc>
          <w:tcPr>
            <w:tcW w:w="2397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4.2.8.</w:t>
            </w:r>
          </w:p>
        </w:tc>
        <w:tc>
          <w:tcPr>
            <w:tcW w:w="3514" w:type="dxa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Внедрение результатов НИР и научных диссертационных работ в </w:t>
            </w: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lastRenderedPageBreak/>
              <w:t>учебный процесс</w:t>
            </w:r>
          </w:p>
        </w:tc>
        <w:tc>
          <w:tcPr>
            <w:tcW w:w="2960" w:type="dxa"/>
            <w:gridSpan w:val="2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lastRenderedPageBreak/>
              <w:t xml:space="preserve">Кол-во актов внедрения результатов НИР в учебный </w:t>
            </w: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lastRenderedPageBreak/>
              <w:t>процесс</w:t>
            </w:r>
          </w:p>
        </w:tc>
        <w:tc>
          <w:tcPr>
            <w:tcW w:w="2397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УМО</w:t>
            </w:r>
          </w:p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ОНИКР</w:t>
            </w:r>
          </w:p>
        </w:tc>
        <w:tc>
          <w:tcPr>
            <w:tcW w:w="1134" w:type="dxa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578"/>
        </w:trPr>
        <w:tc>
          <w:tcPr>
            <w:tcW w:w="809" w:type="dxa"/>
            <w:vMerge w:val="restart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4.2.9.</w:t>
            </w:r>
          </w:p>
        </w:tc>
        <w:tc>
          <w:tcPr>
            <w:tcW w:w="3514" w:type="dxa"/>
            <w:vMerge w:val="restart"/>
          </w:tcPr>
          <w:p w:rsidR="00B54959" w:rsidRPr="006D3208" w:rsidRDefault="00B54959" w:rsidP="009D08B7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Подготовка и реализация обучающимися научных проектов при изучении дисциплины/прохождении ординатуры</w:t>
            </w:r>
          </w:p>
        </w:tc>
        <w:tc>
          <w:tcPr>
            <w:tcW w:w="2960" w:type="dxa"/>
            <w:gridSpan w:val="2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Количество студентов, принявших участие в научных проектах</w:t>
            </w:r>
          </w:p>
        </w:tc>
        <w:tc>
          <w:tcPr>
            <w:tcW w:w="2397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ФПМО</w:t>
            </w:r>
          </w:p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кафедры</w:t>
            </w:r>
          </w:p>
        </w:tc>
        <w:tc>
          <w:tcPr>
            <w:tcW w:w="1134" w:type="dxa"/>
            <w:vMerge w:val="restart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577"/>
        </w:trPr>
        <w:tc>
          <w:tcPr>
            <w:tcW w:w="809" w:type="dxa"/>
            <w:vMerge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54959" w:rsidRPr="006D3208" w:rsidRDefault="00B54959" w:rsidP="009D08B7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научных проектов с участием обучающихся</w:t>
            </w:r>
          </w:p>
        </w:tc>
        <w:tc>
          <w:tcPr>
            <w:tcW w:w="2397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535"/>
        </w:trPr>
        <w:tc>
          <w:tcPr>
            <w:tcW w:w="809" w:type="dxa"/>
            <w:vMerge w:val="restart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4.2.10.</w:t>
            </w:r>
          </w:p>
        </w:tc>
        <w:tc>
          <w:tcPr>
            <w:tcW w:w="3514" w:type="dxa"/>
            <w:vMerge w:val="restart"/>
          </w:tcPr>
          <w:p w:rsidR="00B54959" w:rsidRPr="006D3208" w:rsidRDefault="00B54959" w:rsidP="009D08B7">
            <w:pPr>
              <w:spacing w:before="4" w:after="4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обучающихся (студентов, ординаторов, аспирантов) в научных </w:t>
            </w:r>
            <w:proofErr w:type="gramStart"/>
            <w:r w:rsidRPr="006D3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конференциях</w:t>
            </w:r>
            <w:proofErr w:type="gramEnd"/>
            <w:r w:rsidRPr="006D3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форумах </w:t>
            </w:r>
          </w:p>
        </w:tc>
        <w:tc>
          <w:tcPr>
            <w:tcW w:w="2960" w:type="dxa"/>
            <w:gridSpan w:val="2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Кол-во студентов, принявших участие в научных конференциях</w:t>
            </w:r>
          </w:p>
        </w:tc>
        <w:tc>
          <w:tcPr>
            <w:tcW w:w="2397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ОНиКР, ФПМО.</w:t>
            </w:r>
          </w:p>
          <w:p w:rsidR="00B54959" w:rsidRPr="006D3208" w:rsidRDefault="00B54959" w:rsidP="009D08B7">
            <w:pPr>
              <w:spacing w:before="4" w:after="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кафедры</w:t>
            </w:r>
          </w:p>
        </w:tc>
        <w:tc>
          <w:tcPr>
            <w:tcW w:w="1134" w:type="dxa"/>
            <w:vMerge w:val="restart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535"/>
        </w:trPr>
        <w:tc>
          <w:tcPr>
            <w:tcW w:w="809" w:type="dxa"/>
            <w:vMerge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54959" w:rsidRPr="006D3208" w:rsidRDefault="00B54959" w:rsidP="009D08B7">
            <w:pPr>
              <w:spacing w:before="4" w:after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gridSpan w:val="2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Кол-во студентов, принявших участие с докладом</w:t>
            </w:r>
          </w:p>
        </w:tc>
        <w:tc>
          <w:tcPr>
            <w:tcW w:w="2397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535"/>
        </w:trPr>
        <w:tc>
          <w:tcPr>
            <w:tcW w:w="809" w:type="dxa"/>
            <w:vMerge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54959" w:rsidRPr="006D3208" w:rsidRDefault="00B54959" w:rsidP="009D08B7">
            <w:pPr>
              <w:spacing w:before="4" w:after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gridSpan w:val="2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Кол-во научных конференций с участием студентов</w:t>
            </w:r>
          </w:p>
        </w:tc>
        <w:tc>
          <w:tcPr>
            <w:tcW w:w="2397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578"/>
        </w:trPr>
        <w:tc>
          <w:tcPr>
            <w:tcW w:w="809" w:type="dxa"/>
            <w:vMerge w:val="restart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4.2.11.</w:t>
            </w:r>
          </w:p>
        </w:tc>
        <w:tc>
          <w:tcPr>
            <w:tcW w:w="3514" w:type="dxa"/>
            <w:vMerge w:val="restart"/>
          </w:tcPr>
          <w:p w:rsidR="00B54959" w:rsidRPr="006D3208" w:rsidRDefault="00B54959" w:rsidP="009D08B7">
            <w:pPr>
              <w:widowControl w:val="0"/>
              <w:autoSpaceDE w:val="0"/>
              <w:autoSpaceDN w:val="0"/>
              <w:adjustRightInd w:val="0"/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 xml:space="preserve">Участие в конкурсах, олимпиадах </w:t>
            </w:r>
            <w:proofErr w:type="gramStart"/>
            <w:r w:rsidRPr="006D3208">
              <w:rPr>
                <w:rFonts w:ascii="Times New Roman" w:hAnsi="Times New Roman"/>
                <w:sz w:val="20"/>
                <w:szCs w:val="20"/>
              </w:rPr>
              <w:t>различного</w:t>
            </w:r>
            <w:proofErr w:type="gramEnd"/>
            <w:r w:rsidRPr="006D3208">
              <w:rPr>
                <w:rFonts w:ascii="Times New Roman" w:hAnsi="Times New Roman"/>
                <w:sz w:val="20"/>
                <w:szCs w:val="20"/>
              </w:rPr>
              <w:t xml:space="preserve"> уровня по различным предметам/дисциплинам</w:t>
            </w:r>
          </w:p>
        </w:tc>
        <w:tc>
          <w:tcPr>
            <w:tcW w:w="2960" w:type="dxa"/>
            <w:gridSpan w:val="2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 xml:space="preserve">Кол-во обучающихся, принявших участие в </w:t>
            </w:r>
            <w:proofErr w:type="gramStart"/>
            <w:r w:rsidRPr="006D3208">
              <w:rPr>
                <w:rFonts w:ascii="Times New Roman" w:hAnsi="Times New Roman"/>
                <w:sz w:val="20"/>
                <w:szCs w:val="20"/>
              </w:rPr>
              <w:t>конкурсах</w:t>
            </w:r>
            <w:proofErr w:type="gramEnd"/>
            <w:r w:rsidRPr="006D3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97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ОНиКР, кафедры</w:t>
            </w:r>
          </w:p>
        </w:tc>
        <w:tc>
          <w:tcPr>
            <w:tcW w:w="1134" w:type="dxa"/>
            <w:vMerge w:val="restart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577"/>
        </w:trPr>
        <w:tc>
          <w:tcPr>
            <w:tcW w:w="809" w:type="dxa"/>
            <w:vMerge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54959" w:rsidRPr="006D3208" w:rsidRDefault="00B54959" w:rsidP="009D08B7">
            <w:pPr>
              <w:widowControl w:val="0"/>
              <w:autoSpaceDE w:val="0"/>
              <w:autoSpaceDN w:val="0"/>
              <w:adjustRightInd w:val="0"/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 xml:space="preserve">Кол-во обучающихся, принявших участие  в </w:t>
            </w:r>
            <w:proofErr w:type="gramStart"/>
            <w:r w:rsidRPr="006D3208">
              <w:rPr>
                <w:rFonts w:ascii="Times New Roman" w:hAnsi="Times New Roman"/>
                <w:sz w:val="20"/>
                <w:szCs w:val="20"/>
              </w:rPr>
              <w:t>олимпиадах</w:t>
            </w:r>
            <w:proofErr w:type="gramEnd"/>
          </w:p>
        </w:tc>
        <w:tc>
          <w:tcPr>
            <w:tcW w:w="2397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577"/>
        </w:trPr>
        <w:tc>
          <w:tcPr>
            <w:tcW w:w="809" w:type="dxa"/>
            <w:vMerge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54959" w:rsidRPr="006D3208" w:rsidRDefault="00B54959" w:rsidP="009D08B7">
            <w:pPr>
              <w:widowControl w:val="0"/>
              <w:autoSpaceDE w:val="0"/>
              <w:autoSpaceDN w:val="0"/>
              <w:adjustRightInd w:val="0"/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Кол-во и номинации, занятых призовых мест</w:t>
            </w:r>
          </w:p>
        </w:tc>
        <w:tc>
          <w:tcPr>
            <w:tcW w:w="2397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 w:val="restart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4.2.12.</w:t>
            </w:r>
          </w:p>
        </w:tc>
        <w:tc>
          <w:tcPr>
            <w:tcW w:w="3514" w:type="dxa"/>
            <w:vMerge w:val="restart"/>
          </w:tcPr>
          <w:p w:rsidR="00B54959" w:rsidRPr="006D3208" w:rsidRDefault="00B54959" w:rsidP="009D08B7">
            <w:pPr>
              <w:spacing w:before="4" w:after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Научные публикации </w:t>
            </w:r>
            <w:proofErr w:type="gramStart"/>
            <w:r w:rsidRPr="006D3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D3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КГМА </w:t>
            </w:r>
          </w:p>
        </w:tc>
        <w:tc>
          <w:tcPr>
            <w:tcW w:w="2960" w:type="dxa"/>
            <w:gridSpan w:val="2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Количество публикаций обучающихся</w:t>
            </w:r>
          </w:p>
        </w:tc>
        <w:tc>
          <w:tcPr>
            <w:tcW w:w="2397" w:type="dxa"/>
          </w:tcPr>
          <w:p w:rsidR="00B54959" w:rsidRPr="006D3208" w:rsidRDefault="00B54959" w:rsidP="009D08B7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84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39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1" w:type="dxa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ОНиКР, кафедры</w:t>
            </w:r>
          </w:p>
        </w:tc>
        <w:tc>
          <w:tcPr>
            <w:tcW w:w="1134" w:type="dxa"/>
            <w:vMerge w:val="restart"/>
          </w:tcPr>
          <w:p w:rsidR="00B54959" w:rsidRPr="006D3208" w:rsidRDefault="00B54959" w:rsidP="009D08B7">
            <w:pPr>
              <w:spacing w:before="4" w:after="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621"/>
        </w:trPr>
        <w:tc>
          <w:tcPr>
            <w:tcW w:w="809" w:type="dxa"/>
            <w:vMerge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54959" w:rsidRPr="006D3208" w:rsidRDefault="00B54959" w:rsidP="00EC2785">
            <w:pPr>
              <w:spacing w:before="4" w:after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gridSpan w:val="2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Количество студентов, принявших участие в научных публикациях</w:t>
            </w:r>
          </w:p>
        </w:tc>
        <w:tc>
          <w:tcPr>
            <w:tcW w:w="2397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84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39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1" w:type="dxa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58"/>
        </w:trPr>
        <w:tc>
          <w:tcPr>
            <w:tcW w:w="809" w:type="dxa"/>
            <w:vMerge w:val="restart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4.2.13.</w:t>
            </w:r>
          </w:p>
        </w:tc>
        <w:tc>
          <w:tcPr>
            <w:tcW w:w="3514" w:type="dxa"/>
            <w:vMerge w:val="restart"/>
          </w:tcPr>
          <w:p w:rsidR="00B54959" w:rsidRPr="006D3208" w:rsidRDefault="00B54959" w:rsidP="00EC2785">
            <w:pPr>
              <w:widowControl w:val="0"/>
              <w:autoSpaceDE w:val="0"/>
              <w:autoSpaceDN w:val="0"/>
              <w:adjustRightInd w:val="0"/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D3208">
              <w:rPr>
                <w:rFonts w:ascii="Times New Roman" w:hAnsi="Times New Roman"/>
                <w:sz w:val="20"/>
                <w:szCs w:val="20"/>
              </w:rPr>
              <w:t>Вовлечение обучающихся (студентов, ординаторов и аспирантов в НИР выполняемые кафедрами</w:t>
            </w:r>
            <w:proofErr w:type="gramEnd"/>
          </w:p>
        </w:tc>
        <w:tc>
          <w:tcPr>
            <w:tcW w:w="2960" w:type="dxa"/>
            <w:gridSpan w:val="2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студенческих кружков</w:t>
            </w:r>
          </w:p>
        </w:tc>
        <w:tc>
          <w:tcPr>
            <w:tcW w:w="2397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ОНИКР, ФПМО,</w:t>
            </w:r>
          </w:p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кафедры</w:t>
            </w:r>
          </w:p>
        </w:tc>
        <w:tc>
          <w:tcPr>
            <w:tcW w:w="1134" w:type="dxa"/>
            <w:vMerge w:val="restart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457"/>
        </w:trPr>
        <w:tc>
          <w:tcPr>
            <w:tcW w:w="809" w:type="dxa"/>
            <w:vMerge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54959" w:rsidRPr="006D3208" w:rsidRDefault="00B54959" w:rsidP="00EC2785">
            <w:pPr>
              <w:widowControl w:val="0"/>
              <w:autoSpaceDE w:val="0"/>
              <w:autoSpaceDN w:val="0"/>
              <w:adjustRightInd w:val="0"/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обучающихся, вовлеченных в НИР кафедры</w:t>
            </w:r>
          </w:p>
        </w:tc>
        <w:tc>
          <w:tcPr>
            <w:tcW w:w="2397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4.2.14.</w:t>
            </w:r>
          </w:p>
        </w:tc>
        <w:tc>
          <w:tcPr>
            <w:tcW w:w="3514" w:type="dxa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Регистрация обучающихся в базе данных РИНЦ</w:t>
            </w:r>
          </w:p>
        </w:tc>
        <w:tc>
          <w:tcPr>
            <w:tcW w:w="2960" w:type="dxa"/>
            <w:gridSpan w:val="2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Число зарегистрированных студентов.</w:t>
            </w:r>
          </w:p>
        </w:tc>
        <w:tc>
          <w:tcPr>
            <w:tcW w:w="2397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ОНиКР, НОМУС</w:t>
            </w:r>
          </w:p>
        </w:tc>
        <w:tc>
          <w:tcPr>
            <w:tcW w:w="1134" w:type="dxa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4.3.</w:t>
            </w:r>
          </w:p>
        </w:tc>
        <w:tc>
          <w:tcPr>
            <w:tcW w:w="15333" w:type="dxa"/>
            <w:gridSpan w:val="36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Пересмотр образовательных программ и технологий обучения в </w:t>
            </w:r>
            <w:proofErr w:type="gramStart"/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соответствии</w:t>
            </w:r>
            <w:proofErr w:type="gramEnd"/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современными мировыми нормами и требованиями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4.3.1.</w:t>
            </w:r>
          </w:p>
        </w:tc>
        <w:tc>
          <w:tcPr>
            <w:tcW w:w="3514" w:type="dxa"/>
            <w:shd w:val="clear" w:color="auto" w:fill="auto"/>
          </w:tcPr>
          <w:p w:rsidR="00B54959" w:rsidRPr="006D3208" w:rsidRDefault="00B54959" w:rsidP="00EC2785">
            <w:pPr>
              <w:shd w:val="clear" w:color="auto" w:fill="FFFFFF"/>
              <w:spacing w:before="4" w:after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Анализ соответствия учебных планов по направлениям подготовки </w:t>
            </w: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учебным планам передовых медвузов</w:t>
            </w:r>
            <w:r w:rsidRPr="006D3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60" w:type="dxa"/>
            <w:gridSpan w:val="2"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Аналитические отчеты с рекомендациями</w:t>
            </w:r>
          </w:p>
        </w:tc>
        <w:tc>
          <w:tcPr>
            <w:tcW w:w="2397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 xml:space="preserve">Профильные комитеты, </w:t>
            </w: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координаторы</w:t>
            </w:r>
          </w:p>
        </w:tc>
        <w:tc>
          <w:tcPr>
            <w:tcW w:w="1134" w:type="dxa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578"/>
        </w:trPr>
        <w:tc>
          <w:tcPr>
            <w:tcW w:w="809" w:type="dxa"/>
            <w:vMerge w:val="restart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4.3.2.</w:t>
            </w:r>
          </w:p>
        </w:tc>
        <w:tc>
          <w:tcPr>
            <w:tcW w:w="3514" w:type="dxa"/>
            <w:vMerge w:val="restart"/>
            <w:shd w:val="clear" w:color="auto" w:fill="auto"/>
          </w:tcPr>
          <w:p w:rsidR="00B54959" w:rsidRPr="006D3208" w:rsidRDefault="00B54959" w:rsidP="00EC2785">
            <w:pPr>
              <w:shd w:val="clear" w:color="auto" w:fill="FFFFFF"/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Пересмотр образовательных программ в соответствии с современными мировыми нормами и требованиями:</w:t>
            </w:r>
          </w:p>
        </w:tc>
        <w:tc>
          <w:tcPr>
            <w:tcW w:w="2960" w:type="dxa"/>
            <w:gridSpan w:val="2"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Кол-во новых и пересмотренных ООП;</w:t>
            </w:r>
          </w:p>
        </w:tc>
        <w:tc>
          <w:tcPr>
            <w:tcW w:w="2397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84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93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6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gridSpan w:val="2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УМО, Профильные комитеты, координаторы</w:t>
            </w:r>
          </w:p>
        </w:tc>
        <w:tc>
          <w:tcPr>
            <w:tcW w:w="1134" w:type="dxa"/>
            <w:vMerge w:val="restart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577"/>
        </w:trPr>
        <w:tc>
          <w:tcPr>
            <w:tcW w:w="809" w:type="dxa"/>
            <w:vMerge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  <w:shd w:val="clear" w:color="auto" w:fill="auto"/>
          </w:tcPr>
          <w:p w:rsidR="00B54959" w:rsidRPr="006D3208" w:rsidRDefault="00B54959" w:rsidP="00EC2785">
            <w:pPr>
              <w:shd w:val="clear" w:color="auto" w:fill="FFFFFF"/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% пересмотренных учебных программ</w:t>
            </w:r>
          </w:p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-КПВ</w:t>
            </w:r>
          </w:p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- каталогов компетенций</w:t>
            </w:r>
          </w:p>
        </w:tc>
        <w:tc>
          <w:tcPr>
            <w:tcW w:w="2397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84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93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6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gridSpan w:val="2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58"/>
        </w:trPr>
        <w:tc>
          <w:tcPr>
            <w:tcW w:w="809" w:type="dxa"/>
            <w:vMerge w:val="restart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4.3.3.</w:t>
            </w:r>
          </w:p>
        </w:tc>
        <w:tc>
          <w:tcPr>
            <w:tcW w:w="3514" w:type="dxa"/>
            <w:vMerge w:val="restart"/>
          </w:tcPr>
          <w:p w:rsidR="00B54959" w:rsidRPr="006D3208" w:rsidRDefault="00B54959" w:rsidP="00EC2785">
            <w:pPr>
              <w:shd w:val="clear" w:color="auto" w:fill="FFFFFF"/>
              <w:spacing w:before="4" w:after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разработке государственных образовательных стандартов по медицинским и фармацевтическим специальностям</w:t>
            </w:r>
          </w:p>
        </w:tc>
        <w:tc>
          <w:tcPr>
            <w:tcW w:w="2960" w:type="dxa"/>
            <w:gridSpan w:val="2"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Количество ППС, участвовших в разработке ГОС </w:t>
            </w:r>
          </w:p>
        </w:tc>
        <w:tc>
          <w:tcPr>
            <w:tcW w:w="2397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УМО, рабочие группы</w:t>
            </w:r>
          </w:p>
        </w:tc>
        <w:tc>
          <w:tcPr>
            <w:tcW w:w="1134" w:type="dxa"/>
            <w:vMerge w:val="restart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КГМА, МОиН</w:t>
            </w:r>
          </w:p>
        </w:tc>
      </w:tr>
      <w:tr w:rsidR="006D3208" w:rsidRPr="006D3208" w:rsidTr="00AA6022">
        <w:trPr>
          <w:gridAfter w:val="23"/>
          <w:wAfter w:w="4770" w:type="dxa"/>
          <w:trHeight w:val="457"/>
        </w:trPr>
        <w:tc>
          <w:tcPr>
            <w:tcW w:w="809" w:type="dxa"/>
            <w:vMerge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54959" w:rsidRPr="006D3208" w:rsidRDefault="00B54959" w:rsidP="00EC2785">
            <w:pPr>
              <w:shd w:val="clear" w:color="auto" w:fill="FFFFFF"/>
              <w:spacing w:before="4" w:after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gridSpan w:val="2"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ГОС</w:t>
            </w:r>
          </w:p>
        </w:tc>
        <w:tc>
          <w:tcPr>
            <w:tcW w:w="2397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58"/>
        </w:trPr>
        <w:tc>
          <w:tcPr>
            <w:tcW w:w="809" w:type="dxa"/>
            <w:vMerge w:val="restart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4.3.4.</w:t>
            </w:r>
          </w:p>
        </w:tc>
        <w:tc>
          <w:tcPr>
            <w:tcW w:w="3514" w:type="dxa"/>
            <w:vMerge w:val="restart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Пересмотр тестовых заданий по дисциплинам, ГАК</w:t>
            </w:r>
          </w:p>
        </w:tc>
        <w:tc>
          <w:tcPr>
            <w:tcW w:w="2960" w:type="dxa"/>
            <w:gridSpan w:val="2"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% дисциплин пересмотревших ТЗ по ГАК</w:t>
            </w:r>
          </w:p>
        </w:tc>
        <w:tc>
          <w:tcPr>
            <w:tcW w:w="2397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УМО, кафедры,</w:t>
            </w:r>
          </w:p>
        </w:tc>
        <w:tc>
          <w:tcPr>
            <w:tcW w:w="1134" w:type="dxa"/>
            <w:vMerge w:val="restart"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Бюджет КГМА, </w:t>
            </w:r>
          </w:p>
        </w:tc>
      </w:tr>
      <w:tr w:rsidR="006D3208" w:rsidRPr="006D3208" w:rsidTr="00AA6022">
        <w:trPr>
          <w:gridAfter w:val="23"/>
          <w:wAfter w:w="4770" w:type="dxa"/>
          <w:trHeight w:val="457"/>
        </w:trPr>
        <w:tc>
          <w:tcPr>
            <w:tcW w:w="809" w:type="dxa"/>
            <w:vMerge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% пересмотренных тестов по дисц-нам</w:t>
            </w:r>
          </w:p>
        </w:tc>
        <w:tc>
          <w:tcPr>
            <w:tcW w:w="2397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4.3.5.</w:t>
            </w:r>
          </w:p>
        </w:tc>
        <w:tc>
          <w:tcPr>
            <w:tcW w:w="3514" w:type="dxa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Разработка учебно-методических пособий для ППС по современным методам преподавания </w:t>
            </w:r>
          </w:p>
        </w:tc>
        <w:tc>
          <w:tcPr>
            <w:tcW w:w="2960" w:type="dxa"/>
            <w:gridSpan w:val="2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УМП для преподавателей</w:t>
            </w:r>
          </w:p>
        </w:tc>
        <w:tc>
          <w:tcPr>
            <w:tcW w:w="2397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УМО, кафедры</w:t>
            </w:r>
          </w:p>
        </w:tc>
        <w:tc>
          <w:tcPr>
            <w:tcW w:w="1134" w:type="dxa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460"/>
        </w:trPr>
        <w:tc>
          <w:tcPr>
            <w:tcW w:w="809" w:type="dxa"/>
            <w:vMerge w:val="restart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4.3.6.</w:t>
            </w:r>
          </w:p>
        </w:tc>
        <w:tc>
          <w:tcPr>
            <w:tcW w:w="3514" w:type="dxa"/>
            <w:vMerge w:val="restart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Разработка учебников, учебно-методических пособий для студентов по дисциплинам</w:t>
            </w:r>
          </w:p>
        </w:tc>
        <w:tc>
          <w:tcPr>
            <w:tcW w:w="2960" w:type="dxa"/>
            <w:gridSpan w:val="2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Общее кол-во изданных учебников/УМП</w:t>
            </w:r>
          </w:p>
        </w:tc>
        <w:tc>
          <w:tcPr>
            <w:tcW w:w="2397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УМО, кафедры</w:t>
            </w:r>
          </w:p>
        </w:tc>
        <w:tc>
          <w:tcPr>
            <w:tcW w:w="1134" w:type="dxa"/>
            <w:vMerge w:val="restart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460"/>
        </w:trPr>
        <w:tc>
          <w:tcPr>
            <w:tcW w:w="809" w:type="dxa"/>
            <w:vMerge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 xml:space="preserve">Кол-во учебников/УМП под грифом </w:t>
            </w:r>
            <w:proofErr w:type="spellStart"/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МОиН</w:t>
            </w:r>
            <w:proofErr w:type="spellEnd"/>
            <w:r w:rsidRPr="006D32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6D320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</w:tc>
        <w:tc>
          <w:tcPr>
            <w:tcW w:w="2397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60"/>
        </w:trPr>
        <w:tc>
          <w:tcPr>
            <w:tcW w:w="809" w:type="dxa"/>
            <w:vMerge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Кол-во учебников/УМП под грифом РИСО КГМА</w:t>
            </w:r>
          </w:p>
        </w:tc>
        <w:tc>
          <w:tcPr>
            <w:tcW w:w="2397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 w:val="restart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4.3.7.</w:t>
            </w:r>
          </w:p>
        </w:tc>
        <w:tc>
          <w:tcPr>
            <w:tcW w:w="3514" w:type="dxa"/>
            <w:vMerge w:val="restart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Разработка учебников, учебно-методических пособий на кыргызском и английском языке</w:t>
            </w:r>
          </w:p>
        </w:tc>
        <w:tc>
          <w:tcPr>
            <w:tcW w:w="2960" w:type="dxa"/>
            <w:gridSpan w:val="2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Количество учебников/УМП на кыргызском языке </w:t>
            </w:r>
          </w:p>
        </w:tc>
        <w:tc>
          <w:tcPr>
            <w:tcW w:w="2397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84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39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1" w:type="dxa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УМО,СРГЯ,</w:t>
            </w:r>
          </w:p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кафедры</w:t>
            </w:r>
          </w:p>
        </w:tc>
        <w:tc>
          <w:tcPr>
            <w:tcW w:w="1134" w:type="dxa"/>
            <w:vMerge w:val="restart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учебников/УМП на английском языке</w:t>
            </w:r>
          </w:p>
        </w:tc>
        <w:tc>
          <w:tcPr>
            <w:tcW w:w="2397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84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39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1" w:type="dxa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4.4</w:t>
            </w:r>
          </w:p>
        </w:tc>
        <w:tc>
          <w:tcPr>
            <w:tcW w:w="15333" w:type="dxa"/>
            <w:gridSpan w:val="36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Разработка и внедрение новых образовательных программ по новым направлениям подготовки специалистов в </w:t>
            </w:r>
            <w:proofErr w:type="gramStart"/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соответствии</w:t>
            </w:r>
            <w:proofErr w:type="gramEnd"/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требованиями мирового рынка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4.4.1.</w:t>
            </w:r>
          </w:p>
        </w:tc>
        <w:tc>
          <w:tcPr>
            <w:tcW w:w="3514" w:type="dxa"/>
          </w:tcPr>
          <w:p w:rsidR="00B54959" w:rsidRPr="006D3208" w:rsidRDefault="00B54959" w:rsidP="00EC2785">
            <w:pPr>
              <w:shd w:val="clear" w:color="auto" w:fill="FFFFFF"/>
              <w:spacing w:before="4" w:after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32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Разработка и внедрение пилотной образовательной программы по </w:t>
            </w:r>
            <w:proofErr w:type="spellStart"/>
            <w:r w:rsidRPr="006D32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бакалавриату</w:t>
            </w:r>
            <w:proofErr w:type="spellEnd"/>
            <w:r w:rsidRPr="006D32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медсестринского дела</w:t>
            </w:r>
          </w:p>
        </w:tc>
        <w:tc>
          <w:tcPr>
            <w:tcW w:w="2960" w:type="dxa"/>
            <w:gridSpan w:val="2"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обучающихся</w:t>
            </w:r>
          </w:p>
        </w:tc>
        <w:tc>
          <w:tcPr>
            <w:tcW w:w="2397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Каф. ВСО</w:t>
            </w:r>
          </w:p>
        </w:tc>
        <w:tc>
          <w:tcPr>
            <w:tcW w:w="1134" w:type="dxa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762"/>
        </w:trPr>
        <w:tc>
          <w:tcPr>
            <w:tcW w:w="809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4.4.2.</w:t>
            </w:r>
          </w:p>
        </w:tc>
        <w:tc>
          <w:tcPr>
            <w:tcW w:w="3514" w:type="dxa"/>
          </w:tcPr>
          <w:p w:rsidR="00B54959" w:rsidRPr="006D3208" w:rsidRDefault="00B54959" w:rsidP="00EC2785">
            <w:pPr>
              <w:shd w:val="clear" w:color="auto" w:fill="FFFFFF"/>
              <w:spacing w:before="4" w:after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32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и внедрение образовательной программы по направлению «Военная медицина»</w:t>
            </w:r>
          </w:p>
        </w:tc>
        <w:tc>
          <w:tcPr>
            <w:tcW w:w="2960" w:type="dxa"/>
            <w:gridSpan w:val="2"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Утвержденная программа</w:t>
            </w:r>
          </w:p>
        </w:tc>
        <w:tc>
          <w:tcPr>
            <w:tcW w:w="2397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УМО, Военная кафедры</w:t>
            </w:r>
          </w:p>
        </w:tc>
        <w:tc>
          <w:tcPr>
            <w:tcW w:w="1134" w:type="dxa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 xml:space="preserve">Бюджет КГМА, </w:t>
            </w:r>
          </w:p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Мин. обороны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4.4.3.</w:t>
            </w:r>
          </w:p>
        </w:tc>
        <w:tc>
          <w:tcPr>
            <w:tcW w:w="3514" w:type="dxa"/>
          </w:tcPr>
          <w:p w:rsidR="00B54959" w:rsidRPr="006D3208" w:rsidRDefault="00B54959" w:rsidP="00EC2785">
            <w:pPr>
              <w:shd w:val="clear" w:color="auto" w:fill="FFFFFF"/>
              <w:spacing w:before="4" w:after="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32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Разработка и внедрение пилотной образовательной программы </w:t>
            </w:r>
            <w:proofErr w:type="spellStart"/>
            <w:r w:rsidRPr="006D32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бакалавриата</w:t>
            </w:r>
            <w:proofErr w:type="spellEnd"/>
            <w:r w:rsidRPr="006D32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направлению «Медицинская инженерия»</w:t>
            </w:r>
          </w:p>
        </w:tc>
        <w:tc>
          <w:tcPr>
            <w:tcW w:w="2960" w:type="dxa"/>
            <w:gridSpan w:val="2"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Утвержденная программа</w:t>
            </w:r>
          </w:p>
        </w:tc>
        <w:tc>
          <w:tcPr>
            <w:tcW w:w="2397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УМО, кафедры информатики</w:t>
            </w:r>
          </w:p>
        </w:tc>
        <w:tc>
          <w:tcPr>
            <w:tcW w:w="1134" w:type="dxa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 и КТУ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4.4.4.</w:t>
            </w:r>
          </w:p>
        </w:tc>
        <w:tc>
          <w:tcPr>
            <w:tcW w:w="3514" w:type="dxa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Разработка новых дополнительных образовательных программ </w:t>
            </w:r>
          </w:p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дополнительных ОП</w:t>
            </w:r>
          </w:p>
        </w:tc>
        <w:tc>
          <w:tcPr>
            <w:tcW w:w="2397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 xml:space="preserve">УМО, </w:t>
            </w: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ЦНиДО</w:t>
            </w:r>
          </w:p>
        </w:tc>
        <w:tc>
          <w:tcPr>
            <w:tcW w:w="1134" w:type="dxa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4.5</w:t>
            </w:r>
          </w:p>
        </w:tc>
        <w:tc>
          <w:tcPr>
            <w:tcW w:w="15333" w:type="dxa"/>
            <w:gridSpan w:val="36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Повышение качества клинической подготовки </w:t>
            </w:r>
            <w:proofErr w:type="gramStart"/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803"/>
        </w:trPr>
        <w:tc>
          <w:tcPr>
            <w:tcW w:w="809" w:type="dxa"/>
            <w:vMerge w:val="restart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4.5.1.</w:t>
            </w:r>
          </w:p>
        </w:tc>
        <w:tc>
          <w:tcPr>
            <w:tcW w:w="3514" w:type="dxa"/>
            <w:vMerge w:val="restart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Пересмотр содержания практического обучения (практические занятия, производственная практика) в соответствии с современными требованиями рынка и профессиональных компетенций специалистов</w:t>
            </w:r>
          </w:p>
        </w:tc>
        <w:tc>
          <w:tcPr>
            <w:tcW w:w="2960" w:type="dxa"/>
            <w:gridSpan w:val="2"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пересмотренных программ/планов</w:t>
            </w:r>
          </w:p>
        </w:tc>
        <w:tc>
          <w:tcPr>
            <w:tcW w:w="2397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УМО, кафедры</w:t>
            </w:r>
          </w:p>
        </w:tc>
        <w:tc>
          <w:tcPr>
            <w:tcW w:w="1134" w:type="dxa"/>
            <w:vMerge w:val="restart"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802"/>
        </w:trPr>
        <w:tc>
          <w:tcPr>
            <w:tcW w:w="809" w:type="dxa"/>
            <w:vMerge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% пересмотренных программ/планов</w:t>
            </w:r>
          </w:p>
        </w:tc>
        <w:tc>
          <w:tcPr>
            <w:tcW w:w="2397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4.5.2.</w:t>
            </w:r>
          </w:p>
        </w:tc>
        <w:tc>
          <w:tcPr>
            <w:tcW w:w="3514" w:type="dxa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Разработка/Пересмотр Руководства по клинической (производственной) практике для ППС</w:t>
            </w:r>
          </w:p>
        </w:tc>
        <w:tc>
          <w:tcPr>
            <w:tcW w:w="2960" w:type="dxa"/>
            <w:gridSpan w:val="2"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Руководство по клинической (производственной) практике для ППС</w:t>
            </w:r>
          </w:p>
        </w:tc>
        <w:tc>
          <w:tcPr>
            <w:tcW w:w="2397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УМО</w:t>
            </w:r>
          </w:p>
        </w:tc>
        <w:tc>
          <w:tcPr>
            <w:tcW w:w="1134" w:type="dxa"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4.5.3.</w:t>
            </w:r>
          </w:p>
        </w:tc>
        <w:tc>
          <w:tcPr>
            <w:tcW w:w="3514" w:type="dxa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Разработка/Пересмотр Руководства по клинической (производственной) практике для обучающихся</w:t>
            </w:r>
          </w:p>
        </w:tc>
        <w:tc>
          <w:tcPr>
            <w:tcW w:w="2960" w:type="dxa"/>
            <w:gridSpan w:val="2"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Руководство по клинической (производственной) практике для обучающихся</w:t>
            </w:r>
          </w:p>
        </w:tc>
        <w:tc>
          <w:tcPr>
            <w:tcW w:w="2397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УМО</w:t>
            </w:r>
          </w:p>
        </w:tc>
        <w:tc>
          <w:tcPr>
            <w:tcW w:w="1134" w:type="dxa"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4.5.4.</w:t>
            </w:r>
          </w:p>
        </w:tc>
        <w:tc>
          <w:tcPr>
            <w:tcW w:w="3514" w:type="dxa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noProof/>
                <w:sz w:val="20"/>
                <w:szCs w:val="20"/>
              </w:rPr>
              <w:t>Обучение клинических наставников в регионах</w:t>
            </w:r>
          </w:p>
        </w:tc>
        <w:tc>
          <w:tcPr>
            <w:tcW w:w="2960" w:type="dxa"/>
            <w:gridSpan w:val="2"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Кол-во обученных наставников</w:t>
            </w:r>
          </w:p>
        </w:tc>
        <w:tc>
          <w:tcPr>
            <w:tcW w:w="2397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ФПМО</w:t>
            </w:r>
          </w:p>
        </w:tc>
        <w:tc>
          <w:tcPr>
            <w:tcW w:w="1134" w:type="dxa"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 w:val="restart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4.5.5.</w:t>
            </w:r>
          </w:p>
        </w:tc>
        <w:tc>
          <w:tcPr>
            <w:tcW w:w="3514" w:type="dxa"/>
            <w:vMerge w:val="restart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Разработка унифицированных модульных программ непрерывного образования</w:t>
            </w:r>
          </w:p>
        </w:tc>
        <w:tc>
          <w:tcPr>
            <w:tcW w:w="2960" w:type="dxa"/>
            <w:gridSpan w:val="2"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программ</w:t>
            </w:r>
          </w:p>
        </w:tc>
        <w:tc>
          <w:tcPr>
            <w:tcW w:w="2397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ЦНиДО</w:t>
            </w:r>
          </w:p>
        </w:tc>
        <w:tc>
          <w:tcPr>
            <w:tcW w:w="1134" w:type="dxa"/>
            <w:vMerge w:val="restart"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Лицензии, кол-во обученных</w:t>
            </w:r>
          </w:p>
        </w:tc>
        <w:tc>
          <w:tcPr>
            <w:tcW w:w="2397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4.6</w:t>
            </w:r>
          </w:p>
        </w:tc>
        <w:tc>
          <w:tcPr>
            <w:tcW w:w="15333" w:type="dxa"/>
            <w:gridSpan w:val="36"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Повышение квалификации преподавателей и сотрудников по инновационным образовательным технологиям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4.6.1.</w:t>
            </w:r>
          </w:p>
        </w:tc>
        <w:tc>
          <w:tcPr>
            <w:tcW w:w="3514" w:type="dxa"/>
          </w:tcPr>
          <w:p w:rsidR="00B54959" w:rsidRPr="006D3208" w:rsidRDefault="00B54959" w:rsidP="00EC2785">
            <w:pPr>
              <w:shd w:val="clear" w:color="auto" w:fill="FFFFFF"/>
              <w:spacing w:before="4" w:after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Обучающие тренинги </w:t>
            </w:r>
            <w:r w:rsidRPr="006D3208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t>для ППС по работе с муляжами/симмуляционным оборудованием</w:t>
            </w:r>
          </w:p>
        </w:tc>
        <w:tc>
          <w:tcPr>
            <w:tcW w:w="2960" w:type="dxa"/>
            <w:gridSpan w:val="2"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>Количество преподавателей обученных работе с СО</w:t>
            </w:r>
          </w:p>
        </w:tc>
        <w:tc>
          <w:tcPr>
            <w:tcW w:w="2397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УМО</w:t>
            </w:r>
          </w:p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ЦРКНОЗ</w:t>
            </w:r>
          </w:p>
        </w:tc>
        <w:tc>
          <w:tcPr>
            <w:tcW w:w="1134" w:type="dxa"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КГМА</w:t>
            </w:r>
          </w:p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доноры</w:t>
            </w:r>
          </w:p>
        </w:tc>
      </w:tr>
      <w:tr w:rsidR="006D3208" w:rsidRPr="006D3208" w:rsidTr="00AA6022">
        <w:trPr>
          <w:gridAfter w:val="17"/>
          <w:wAfter w:w="3473" w:type="dxa"/>
          <w:trHeight w:val="458"/>
        </w:trPr>
        <w:tc>
          <w:tcPr>
            <w:tcW w:w="809" w:type="dxa"/>
            <w:vMerge w:val="restart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4.6.2.</w:t>
            </w:r>
          </w:p>
        </w:tc>
        <w:tc>
          <w:tcPr>
            <w:tcW w:w="3514" w:type="dxa"/>
            <w:vMerge w:val="restart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Обучающие тренинги для ППС по применению методики проблемно ориентированного обучения</w:t>
            </w:r>
          </w:p>
        </w:tc>
        <w:tc>
          <w:tcPr>
            <w:tcW w:w="2960" w:type="dxa"/>
            <w:gridSpan w:val="2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Количество обученных преподавателей </w:t>
            </w:r>
          </w:p>
        </w:tc>
        <w:tc>
          <w:tcPr>
            <w:tcW w:w="2397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УМО</w:t>
            </w:r>
          </w:p>
          <w:p w:rsidR="00B54959" w:rsidRPr="006D3208" w:rsidRDefault="00B54959" w:rsidP="00EC2785">
            <w:pPr>
              <w:spacing w:before="4" w:after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ЦНиДО</w:t>
            </w:r>
          </w:p>
        </w:tc>
        <w:tc>
          <w:tcPr>
            <w:tcW w:w="1134" w:type="dxa"/>
            <w:vMerge w:val="restart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gridSpan w:val="2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08" w:rsidRPr="006D3208" w:rsidTr="00AA6022">
        <w:trPr>
          <w:gridAfter w:val="17"/>
          <w:wAfter w:w="3473" w:type="dxa"/>
          <w:trHeight w:val="457"/>
        </w:trPr>
        <w:tc>
          <w:tcPr>
            <w:tcW w:w="809" w:type="dxa"/>
            <w:vMerge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% преподавателей прошедших обучение</w:t>
            </w:r>
          </w:p>
        </w:tc>
        <w:tc>
          <w:tcPr>
            <w:tcW w:w="2397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:rsidR="00B54959" w:rsidRPr="006D3208" w:rsidRDefault="00B54959" w:rsidP="00EC2785">
            <w:pPr>
              <w:spacing w:before="4" w:after="4"/>
            </w:pPr>
          </w:p>
        </w:tc>
        <w:tc>
          <w:tcPr>
            <w:tcW w:w="433" w:type="dxa"/>
            <w:gridSpan w:val="2"/>
          </w:tcPr>
          <w:p w:rsidR="00B54959" w:rsidRPr="006D3208" w:rsidRDefault="00B54959" w:rsidP="00EC2785">
            <w:pPr>
              <w:spacing w:before="4" w:after="4"/>
            </w:pPr>
          </w:p>
        </w:tc>
        <w:tc>
          <w:tcPr>
            <w:tcW w:w="432" w:type="dxa"/>
            <w:gridSpan w:val="2"/>
          </w:tcPr>
          <w:p w:rsidR="00B54959" w:rsidRPr="006D3208" w:rsidRDefault="00B54959" w:rsidP="00EC2785">
            <w:pPr>
              <w:spacing w:before="4" w:after="4"/>
            </w:pPr>
          </w:p>
        </w:tc>
      </w:tr>
      <w:tr w:rsidR="006D3208" w:rsidRPr="006D3208" w:rsidTr="00AA6022">
        <w:trPr>
          <w:gridAfter w:val="23"/>
          <w:wAfter w:w="4770" w:type="dxa"/>
          <w:trHeight w:val="458"/>
        </w:trPr>
        <w:tc>
          <w:tcPr>
            <w:tcW w:w="809" w:type="dxa"/>
            <w:vMerge w:val="restart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4.6.3.</w:t>
            </w:r>
          </w:p>
        </w:tc>
        <w:tc>
          <w:tcPr>
            <w:tcW w:w="3514" w:type="dxa"/>
            <w:vMerge w:val="restart"/>
          </w:tcPr>
          <w:p w:rsidR="00B54959" w:rsidRPr="006D3208" w:rsidRDefault="00B54959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Обучающие тренинги для ППС по применению интерактивных форм </w:t>
            </w: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lastRenderedPageBreak/>
              <w:t>обучения</w:t>
            </w:r>
          </w:p>
        </w:tc>
        <w:tc>
          <w:tcPr>
            <w:tcW w:w="2960" w:type="dxa"/>
            <w:gridSpan w:val="2"/>
          </w:tcPr>
          <w:p w:rsidR="00B54959" w:rsidRPr="006D3208" w:rsidRDefault="00B54959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lastRenderedPageBreak/>
              <w:t>Количество обученных преподавателей</w:t>
            </w:r>
          </w:p>
        </w:tc>
        <w:tc>
          <w:tcPr>
            <w:tcW w:w="2397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УМО</w:t>
            </w:r>
          </w:p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ЦНиДО</w:t>
            </w:r>
          </w:p>
        </w:tc>
        <w:tc>
          <w:tcPr>
            <w:tcW w:w="1134" w:type="dxa"/>
            <w:vMerge w:val="restart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 xml:space="preserve">Бюджет КГМА, </w:t>
            </w: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457"/>
        </w:trPr>
        <w:tc>
          <w:tcPr>
            <w:tcW w:w="809" w:type="dxa"/>
            <w:vMerge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54959" w:rsidRPr="006D3208" w:rsidRDefault="00B54959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B54959" w:rsidRPr="006D3208" w:rsidRDefault="00B54959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% преподавателей прошедших обучение</w:t>
            </w:r>
          </w:p>
        </w:tc>
        <w:tc>
          <w:tcPr>
            <w:tcW w:w="2397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58"/>
        </w:trPr>
        <w:tc>
          <w:tcPr>
            <w:tcW w:w="809" w:type="dxa"/>
            <w:vMerge w:val="restart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4.6.4.</w:t>
            </w:r>
          </w:p>
        </w:tc>
        <w:tc>
          <w:tcPr>
            <w:tcW w:w="3514" w:type="dxa"/>
            <w:vMerge w:val="restart"/>
          </w:tcPr>
          <w:p w:rsidR="00B54959" w:rsidRPr="006D3208" w:rsidRDefault="00B54959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Обучение ППС по проведению Объективного структурированного клинического экзамена (ОСКЭ)</w:t>
            </w:r>
          </w:p>
        </w:tc>
        <w:tc>
          <w:tcPr>
            <w:tcW w:w="2960" w:type="dxa"/>
            <w:gridSpan w:val="2"/>
          </w:tcPr>
          <w:p w:rsidR="00B54959" w:rsidRPr="006D3208" w:rsidRDefault="00B54959" w:rsidP="00373374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обученных преподавателей</w:t>
            </w:r>
          </w:p>
        </w:tc>
        <w:tc>
          <w:tcPr>
            <w:tcW w:w="2397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УМО</w:t>
            </w:r>
          </w:p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ЦРКНОЗ</w:t>
            </w:r>
          </w:p>
        </w:tc>
        <w:tc>
          <w:tcPr>
            <w:tcW w:w="1134" w:type="dxa"/>
            <w:vMerge w:val="restart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457"/>
        </w:trPr>
        <w:tc>
          <w:tcPr>
            <w:tcW w:w="809" w:type="dxa"/>
            <w:vMerge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54959" w:rsidRPr="006D3208" w:rsidRDefault="00B54959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B54959" w:rsidRPr="006D3208" w:rsidRDefault="00B54959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% преподавателей прошедших обучение</w:t>
            </w:r>
          </w:p>
        </w:tc>
        <w:tc>
          <w:tcPr>
            <w:tcW w:w="2397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58"/>
        </w:trPr>
        <w:tc>
          <w:tcPr>
            <w:tcW w:w="809" w:type="dxa"/>
            <w:vMerge w:val="restart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4.6.5.</w:t>
            </w:r>
          </w:p>
        </w:tc>
        <w:tc>
          <w:tcPr>
            <w:tcW w:w="3514" w:type="dxa"/>
            <w:vMerge w:val="restart"/>
          </w:tcPr>
          <w:p w:rsidR="00B54959" w:rsidRPr="006D3208" w:rsidRDefault="00B54959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Обучающие тренинги </w:t>
            </w: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для ППС по разработке тестовых заданий (ТЗ) для различных уровней контроля знаний обучающихся</w:t>
            </w:r>
          </w:p>
        </w:tc>
        <w:tc>
          <w:tcPr>
            <w:tcW w:w="2960" w:type="dxa"/>
            <w:gridSpan w:val="2"/>
          </w:tcPr>
          <w:p w:rsidR="00B54959" w:rsidRPr="006D3208" w:rsidRDefault="00B54959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обученных преподавателей</w:t>
            </w:r>
          </w:p>
        </w:tc>
        <w:tc>
          <w:tcPr>
            <w:tcW w:w="2397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УМО</w:t>
            </w:r>
          </w:p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ЦРКНОЗ</w:t>
            </w:r>
          </w:p>
        </w:tc>
        <w:tc>
          <w:tcPr>
            <w:tcW w:w="1134" w:type="dxa"/>
            <w:vMerge w:val="restart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457"/>
        </w:trPr>
        <w:tc>
          <w:tcPr>
            <w:tcW w:w="809" w:type="dxa"/>
            <w:vMerge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54959" w:rsidRPr="006D3208" w:rsidRDefault="00B54959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B54959" w:rsidRPr="006D3208" w:rsidRDefault="00B54959" w:rsidP="00373374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% обученных преподавателей преподавателей </w:t>
            </w:r>
          </w:p>
        </w:tc>
        <w:tc>
          <w:tcPr>
            <w:tcW w:w="2397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60"/>
        </w:trPr>
        <w:tc>
          <w:tcPr>
            <w:tcW w:w="809" w:type="dxa"/>
            <w:vMerge w:val="restart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4.6.6.</w:t>
            </w:r>
          </w:p>
        </w:tc>
        <w:tc>
          <w:tcPr>
            <w:tcW w:w="3514" w:type="dxa"/>
            <w:vMerge w:val="restart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proofErr w:type="gramStart"/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Разработка и внедрение обучающих программ для ППС по компьютерной граммотности и навыкам работы с компьютерами, смартфоном и др. устройствами</w:t>
            </w:r>
            <w:proofErr w:type="gramEnd"/>
          </w:p>
        </w:tc>
        <w:tc>
          <w:tcPr>
            <w:tcW w:w="2960" w:type="dxa"/>
            <w:gridSpan w:val="2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Утвержденная учебная программа</w:t>
            </w:r>
          </w:p>
        </w:tc>
        <w:tc>
          <w:tcPr>
            <w:tcW w:w="2397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ЦДиНО, каф. физики  информатики</w:t>
            </w:r>
          </w:p>
        </w:tc>
        <w:tc>
          <w:tcPr>
            <w:tcW w:w="1134" w:type="dxa"/>
            <w:vMerge w:val="restart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460"/>
        </w:trPr>
        <w:tc>
          <w:tcPr>
            <w:tcW w:w="809" w:type="dxa"/>
            <w:vMerge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Лицензия на компьютерные курсы</w:t>
            </w:r>
          </w:p>
        </w:tc>
        <w:tc>
          <w:tcPr>
            <w:tcW w:w="2397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60"/>
        </w:trPr>
        <w:tc>
          <w:tcPr>
            <w:tcW w:w="809" w:type="dxa"/>
            <w:vMerge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ППС прошедшие курсы</w:t>
            </w:r>
          </w:p>
        </w:tc>
        <w:tc>
          <w:tcPr>
            <w:tcW w:w="2397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60"/>
        </w:trPr>
        <w:tc>
          <w:tcPr>
            <w:tcW w:w="809" w:type="dxa"/>
            <w:vMerge w:val="restart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4.6.7.</w:t>
            </w:r>
          </w:p>
        </w:tc>
        <w:tc>
          <w:tcPr>
            <w:tcW w:w="3514" w:type="dxa"/>
            <w:vMerge w:val="restart"/>
          </w:tcPr>
          <w:p w:rsidR="00B54959" w:rsidRPr="006D3208" w:rsidRDefault="00B54959" w:rsidP="00EC2785">
            <w:pPr>
              <w:spacing w:before="4" w:after="4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Разработка и внедрение обучающих программ для ППС по основам программирования</w:t>
            </w:r>
          </w:p>
        </w:tc>
        <w:tc>
          <w:tcPr>
            <w:tcW w:w="2960" w:type="dxa"/>
            <w:gridSpan w:val="2"/>
          </w:tcPr>
          <w:p w:rsidR="00B54959" w:rsidRPr="006D3208" w:rsidRDefault="00B54959" w:rsidP="00373374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Утвержденная учебная программа</w:t>
            </w:r>
          </w:p>
        </w:tc>
        <w:tc>
          <w:tcPr>
            <w:tcW w:w="2397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ЦНиДО,</w:t>
            </w:r>
          </w:p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каф. физики и инфор-ки</w:t>
            </w:r>
          </w:p>
        </w:tc>
        <w:tc>
          <w:tcPr>
            <w:tcW w:w="1134" w:type="dxa"/>
            <w:vMerge w:val="restart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460"/>
        </w:trPr>
        <w:tc>
          <w:tcPr>
            <w:tcW w:w="809" w:type="dxa"/>
            <w:vMerge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54959" w:rsidRPr="006D3208" w:rsidRDefault="00B54959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Лицензия на компьютерные курсы</w:t>
            </w:r>
          </w:p>
        </w:tc>
        <w:tc>
          <w:tcPr>
            <w:tcW w:w="2397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60"/>
        </w:trPr>
        <w:tc>
          <w:tcPr>
            <w:tcW w:w="809" w:type="dxa"/>
            <w:vMerge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54959" w:rsidRPr="006D3208" w:rsidRDefault="00B54959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ППС прошедшие курсы</w:t>
            </w:r>
          </w:p>
        </w:tc>
        <w:tc>
          <w:tcPr>
            <w:tcW w:w="2397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54959" w:rsidRPr="006D3208" w:rsidRDefault="00B54959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4959" w:rsidRPr="006D3208" w:rsidRDefault="00B54959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B54959" w:rsidRPr="006D3208" w:rsidRDefault="00B54959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4.7</w:t>
            </w:r>
          </w:p>
        </w:tc>
        <w:tc>
          <w:tcPr>
            <w:tcW w:w="15333" w:type="dxa"/>
            <w:gridSpan w:val="36"/>
          </w:tcPr>
          <w:p w:rsidR="00B54959" w:rsidRPr="006D3208" w:rsidRDefault="00B54959" w:rsidP="00EC2785">
            <w:pPr>
              <w:spacing w:before="4" w:after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</w:t>
            </w:r>
            <w:proofErr w:type="spellStart"/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стартапов</w:t>
            </w:r>
            <w:proofErr w:type="spellEnd"/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</w:tr>
      <w:tr w:rsidR="006D3208" w:rsidRPr="006D3208" w:rsidTr="00AA6022">
        <w:trPr>
          <w:gridAfter w:val="23"/>
          <w:wAfter w:w="4770" w:type="dxa"/>
          <w:trHeight w:val="458"/>
        </w:trPr>
        <w:tc>
          <w:tcPr>
            <w:tcW w:w="809" w:type="dxa"/>
            <w:vMerge w:val="restart"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4.7.1.</w:t>
            </w:r>
          </w:p>
        </w:tc>
        <w:tc>
          <w:tcPr>
            <w:tcW w:w="3514" w:type="dxa"/>
            <w:vMerge w:val="restart"/>
          </w:tcPr>
          <w:p w:rsidR="00B71681" w:rsidRPr="006D3208" w:rsidRDefault="00B71681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Поиск источников финансирования студенческих исследовательских проектов</w:t>
            </w:r>
          </w:p>
        </w:tc>
        <w:tc>
          <w:tcPr>
            <w:tcW w:w="2960" w:type="dxa"/>
            <w:gridSpan w:val="2"/>
          </w:tcPr>
          <w:p w:rsidR="00B71681" w:rsidRPr="006D3208" w:rsidRDefault="00B71681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Количество привлеченных средств</w:t>
            </w:r>
          </w:p>
        </w:tc>
        <w:tc>
          <w:tcPr>
            <w:tcW w:w="2397" w:type="dxa"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B71681" w:rsidRPr="006D3208" w:rsidRDefault="00B71681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ОМС, ОНиКР</w:t>
            </w:r>
          </w:p>
        </w:tc>
        <w:tc>
          <w:tcPr>
            <w:tcW w:w="1134" w:type="dxa"/>
            <w:vMerge w:val="restart"/>
          </w:tcPr>
          <w:p w:rsidR="00B71681" w:rsidRPr="006D3208" w:rsidRDefault="00B71681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457"/>
        </w:trPr>
        <w:tc>
          <w:tcPr>
            <w:tcW w:w="809" w:type="dxa"/>
            <w:vMerge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71681" w:rsidRPr="006D3208" w:rsidRDefault="00B71681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B71681" w:rsidRPr="006D3208" w:rsidRDefault="00B71681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Количество полученных грантов</w:t>
            </w:r>
          </w:p>
        </w:tc>
        <w:tc>
          <w:tcPr>
            <w:tcW w:w="2397" w:type="dxa"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B71681" w:rsidRPr="006D3208" w:rsidRDefault="00B71681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71681" w:rsidRPr="006D3208" w:rsidRDefault="00B71681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4.7.2.</w:t>
            </w:r>
          </w:p>
        </w:tc>
        <w:tc>
          <w:tcPr>
            <w:tcW w:w="3514" w:type="dxa"/>
          </w:tcPr>
          <w:p w:rsidR="00B71681" w:rsidRPr="006D3208" w:rsidRDefault="00B71681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Проведение конкурсов на лучший студенческий исследовательский проект</w:t>
            </w:r>
          </w:p>
        </w:tc>
        <w:tc>
          <w:tcPr>
            <w:tcW w:w="2960" w:type="dxa"/>
            <w:gridSpan w:val="2"/>
          </w:tcPr>
          <w:p w:rsidR="00B71681" w:rsidRPr="006D3208" w:rsidRDefault="00B71681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Количество поданных проектных заявок</w:t>
            </w:r>
          </w:p>
        </w:tc>
        <w:tc>
          <w:tcPr>
            <w:tcW w:w="2397" w:type="dxa"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B71681" w:rsidRPr="006D3208" w:rsidRDefault="00B71681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ОНиКР, НОМУС</w:t>
            </w:r>
          </w:p>
        </w:tc>
        <w:tc>
          <w:tcPr>
            <w:tcW w:w="1134" w:type="dxa"/>
          </w:tcPr>
          <w:p w:rsidR="00B71681" w:rsidRPr="006D3208" w:rsidRDefault="00B71681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458"/>
        </w:trPr>
        <w:tc>
          <w:tcPr>
            <w:tcW w:w="809" w:type="dxa"/>
            <w:vMerge w:val="restart"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4.7.3.</w:t>
            </w:r>
          </w:p>
        </w:tc>
        <w:tc>
          <w:tcPr>
            <w:tcW w:w="3514" w:type="dxa"/>
            <w:vMerge w:val="restart"/>
          </w:tcPr>
          <w:p w:rsidR="00B71681" w:rsidRPr="006D3208" w:rsidRDefault="00B71681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Проведение и/или участие в семинарах, тренингах для обучающихся по подготовке проектов на получение гранта</w:t>
            </w:r>
          </w:p>
        </w:tc>
        <w:tc>
          <w:tcPr>
            <w:tcW w:w="2960" w:type="dxa"/>
            <w:gridSpan w:val="2"/>
          </w:tcPr>
          <w:p w:rsidR="00B71681" w:rsidRPr="006D3208" w:rsidRDefault="00B71681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Количество поданных заявок</w:t>
            </w:r>
          </w:p>
          <w:p w:rsidR="00B71681" w:rsidRPr="006D3208" w:rsidRDefault="00B71681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B71681" w:rsidRPr="006D3208" w:rsidRDefault="00B71681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ОНиКР,</w:t>
            </w:r>
          </w:p>
        </w:tc>
        <w:tc>
          <w:tcPr>
            <w:tcW w:w="1134" w:type="dxa"/>
            <w:vMerge w:val="restart"/>
          </w:tcPr>
          <w:p w:rsidR="00B71681" w:rsidRPr="006D3208" w:rsidRDefault="00B71681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457"/>
        </w:trPr>
        <w:tc>
          <w:tcPr>
            <w:tcW w:w="809" w:type="dxa"/>
            <w:vMerge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71681" w:rsidRPr="006D3208" w:rsidRDefault="00B71681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B71681" w:rsidRPr="006D3208" w:rsidRDefault="00B71681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Количество выигранных грантов</w:t>
            </w:r>
          </w:p>
          <w:p w:rsidR="00B71681" w:rsidRPr="006D3208" w:rsidRDefault="00B71681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%</w:t>
            </w:r>
            <w:r w:rsidRPr="006D3208">
              <w:t xml:space="preserve"> </w:t>
            </w:r>
            <w:r w:rsidRPr="006D3208">
              <w:rPr>
                <w:rFonts w:ascii="Times New Roman" w:hAnsi="Times New Roman"/>
                <w:sz w:val="20"/>
                <w:szCs w:val="20"/>
              </w:rPr>
              <w:t>выигранных грантов</w:t>
            </w:r>
          </w:p>
        </w:tc>
        <w:tc>
          <w:tcPr>
            <w:tcW w:w="2397" w:type="dxa"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B71681" w:rsidRPr="006D3208" w:rsidRDefault="00B71681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71681" w:rsidRPr="006D3208" w:rsidRDefault="00B71681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4.7.4.</w:t>
            </w:r>
          </w:p>
        </w:tc>
        <w:tc>
          <w:tcPr>
            <w:tcW w:w="3514" w:type="dxa"/>
          </w:tcPr>
          <w:p w:rsidR="00B71681" w:rsidRPr="006D3208" w:rsidRDefault="00B71681" w:rsidP="00EC2785">
            <w:pPr>
              <w:spacing w:before="4" w:after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Акселерация </w:t>
            </w:r>
            <w:proofErr w:type="spellStart"/>
            <w:r w:rsidRPr="006D3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стартапов</w:t>
            </w:r>
            <w:proofErr w:type="spellEnd"/>
          </w:p>
        </w:tc>
        <w:tc>
          <w:tcPr>
            <w:tcW w:w="2960" w:type="dxa"/>
            <w:gridSpan w:val="2"/>
          </w:tcPr>
          <w:p w:rsidR="00B71681" w:rsidRPr="006D3208" w:rsidRDefault="00B71681" w:rsidP="00EC2785">
            <w:pPr>
              <w:spacing w:before="4" w:after="4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397" w:type="dxa"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B71681" w:rsidRPr="006D3208" w:rsidRDefault="00B71681" w:rsidP="00EC2785">
            <w:pPr>
              <w:spacing w:before="4" w:after="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Бизнес </w:t>
            </w:r>
            <w:r w:rsidRPr="006D3208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инкубатор</w:t>
            </w:r>
          </w:p>
        </w:tc>
        <w:tc>
          <w:tcPr>
            <w:tcW w:w="1134" w:type="dxa"/>
          </w:tcPr>
          <w:p w:rsidR="00B71681" w:rsidRPr="006D3208" w:rsidRDefault="00B71681" w:rsidP="00EC2785">
            <w:pPr>
              <w:spacing w:before="4" w:after="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 xml:space="preserve">Бюджет </w:t>
            </w: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КГМА, доноры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4.7.5.</w:t>
            </w:r>
          </w:p>
        </w:tc>
        <w:tc>
          <w:tcPr>
            <w:tcW w:w="3514" w:type="dxa"/>
          </w:tcPr>
          <w:p w:rsidR="00B71681" w:rsidRPr="006D3208" w:rsidRDefault="00B71681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Расширение студенческих исследовательских работ/стартапов в лабораториях на базе МУНЦБМИ, Бизнес-инкубаторе</w:t>
            </w:r>
          </w:p>
        </w:tc>
        <w:tc>
          <w:tcPr>
            <w:tcW w:w="2960" w:type="dxa"/>
            <w:gridSpan w:val="2"/>
          </w:tcPr>
          <w:p w:rsidR="00B71681" w:rsidRPr="006D3208" w:rsidRDefault="00B71681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проведенных исследований на базе МУНЦБМИ</w:t>
            </w:r>
          </w:p>
        </w:tc>
        <w:tc>
          <w:tcPr>
            <w:tcW w:w="2397" w:type="dxa"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B71681" w:rsidRPr="006D3208" w:rsidRDefault="00B71681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МУНЦБМ, кафедры, бизнес инкубатор, ОНиКР</w:t>
            </w:r>
          </w:p>
        </w:tc>
        <w:tc>
          <w:tcPr>
            <w:tcW w:w="1134" w:type="dxa"/>
          </w:tcPr>
          <w:p w:rsidR="00B71681" w:rsidRPr="006D3208" w:rsidRDefault="00B71681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 xml:space="preserve">Бюджет КГМА, доноры 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4.7.6.</w:t>
            </w:r>
          </w:p>
        </w:tc>
        <w:tc>
          <w:tcPr>
            <w:tcW w:w="3514" w:type="dxa"/>
          </w:tcPr>
          <w:p w:rsidR="00B71681" w:rsidRPr="006D3208" w:rsidRDefault="00B71681" w:rsidP="00EC2785">
            <w:pPr>
              <w:widowControl w:val="0"/>
              <w:autoSpaceDE w:val="0"/>
              <w:autoSpaceDN w:val="0"/>
              <w:adjustRightInd w:val="0"/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 xml:space="preserve">Вовлечение студентов, ординаторов и аспирантов в процессы </w:t>
            </w:r>
            <w:proofErr w:type="spellStart"/>
            <w:r w:rsidRPr="006D3208">
              <w:rPr>
                <w:rFonts w:ascii="Times New Roman" w:hAnsi="Times New Roman"/>
                <w:sz w:val="20"/>
                <w:szCs w:val="20"/>
              </w:rPr>
              <w:t>соуправления</w:t>
            </w:r>
            <w:proofErr w:type="spellEnd"/>
            <w:r w:rsidRPr="006D3208">
              <w:rPr>
                <w:rFonts w:ascii="Times New Roman" w:hAnsi="Times New Roman"/>
                <w:sz w:val="20"/>
                <w:szCs w:val="20"/>
              </w:rPr>
              <w:t xml:space="preserve"> и самоуправления научно-инновационной деятельностью вуза.</w:t>
            </w:r>
          </w:p>
        </w:tc>
        <w:tc>
          <w:tcPr>
            <w:tcW w:w="2960" w:type="dxa"/>
            <w:gridSpan w:val="2"/>
          </w:tcPr>
          <w:p w:rsidR="00B71681" w:rsidRPr="006D3208" w:rsidRDefault="00B71681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Количество обучающихся КГМА, вовлеченных в работу совещательных органов по управлению </w:t>
            </w:r>
            <w:r w:rsidRPr="006D3208">
              <w:rPr>
                <w:rFonts w:ascii="Times New Roman" w:hAnsi="Times New Roman"/>
                <w:sz w:val="20"/>
                <w:szCs w:val="20"/>
              </w:rPr>
              <w:t>научно-инновационной деятельностью</w:t>
            </w: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КГМА </w:t>
            </w:r>
          </w:p>
        </w:tc>
        <w:tc>
          <w:tcPr>
            <w:tcW w:w="2397" w:type="dxa"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B71681" w:rsidRPr="006D3208" w:rsidRDefault="00B71681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ОНИКР, ФПМО</w:t>
            </w:r>
          </w:p>
          <w:p w:rsidR="00B71681" w:rsidRPr="006D3208" w:rsidRDefault="00B71681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НОМУС</w:t>
            </w:r>
          </w:p>
          <w:p w:rsidR="00B71681" w:rsidRPr="006D3208" w:rsidRDefault="00B71681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B71681" w:rsidRPr="006D3208" w:rsidRDefault="00B71681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4.7.7.</w:t>
            </w:r>
          </w:p>
        </w:tc>
        <w:tc>
          <w:tcPr>
            <w:tcW w:w="3514" w:type="dxa"/>
          </w:tcPr>
          <w:p w:rsidR="00B71681" w:rsidRPr="006D3208" w:rsidRDefault="00B71681" w:rsidP="00EC2785">
            <w:pPr>
              <w:spacing w:before="4" w:after="4"/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t xml:space="preserve">Разработка проектов по созданию модульной/производственной аптеки, лаборатории по оценке качества </w:t>
            </w: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лекарственных средств</w:t>
            </w:r>
          </w:p>
        </w:tc>
        <w:tc>
          <w:tcPr>
            <w:tcW w:w="2960" w:type="dxa"/>
            <w:gridSpan w:val="2"/>
          </w:tcPr>
          <w:p w:rsidR="00B71681" w:rsidRPr="006D3208" w:rsidRDefault="00B71681" w:rsidP="00EC2785">
            <w:pPr>
              <w:spacing w:before="4" w:after="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2397" w:type="dxa"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B71681" w:rsidRPr="006D3208" w:rsidRDefault="00B7168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Выпускающие кафедры фармфака</w:t>
            </w:r>
          </w:p>
        </w:tc>
        <w:tc>
          <w:tcPr>
            <w:tcW w:w="1134" w:type="dxa"/>
          </w:tcPr>
          <w:p w:rsidR="00B71681" w:rsidRPr="006D3208" w:rsidRDefault="00B7168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c>
          <w:tcPr>
            <w:tcW w:w="809" w:type="dxa"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333" w:type="dxa"/>
            <w:gridSpan w:val="36"/>
          </w:tcPr>
          <w:p w:rsidR="00B71681" w:rsidRPr="006D3208" w:rsidRDefault="00B71681" w:rsidP="00EC2785">
            <w:pPr>
              <w:spacing w:before="4" w:after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СТРАТЕГИЯ 5. РАЗВИТИЕ И ВНЕДРЕНИЕ МЕДИЦИНСКОЙ НАУКИ </w:t>
            </w:r>
            <w:proofErr w:type="gramStart"/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ПРАКТИЧЕСКОЕ ЗДАВООХРАНЕНИЕ</w:t>
            </w:r>
          </w:p>
        </w:tc>
        <w:tc>
          <w:tcPr>
            <w:tcW w:w="432" w:type="dxa"/>
            <w:gridSpan w:val="2"/>
          </w:tcPr>
          <w:p w:rsidR="00B71681" w:rsidRPr="006D3208" w:rsidRDefault="00B71681"/>
        </w:tc>
        <w:tc>
          <w:tcPr>
            <w:tcW w:w="433" w:type="dxa"/>
            <w:gridSpan w:val="2"/>
          </w:tcPr>
          <w:p w:rsidR="00B71681" w:rsidRPr="006D3208" w:rsidRDefault="00B71681"/>
        </w:tc>
        <w:tc>
          <w:tcPr>
            <w:tcW w:w="432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9" w:type="dxa"/>
            <w:gridSpan w:val="3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6D3208" w:rsidRPr="006D3208" w:rsidTr="00AA6022">
        <w:tc>
          <w:tcPr>
            <w:tcW w:w="809" w:type="dxa"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5.1</w:t>
            </w:r>
          </w:p>
        </w:tc>
        <w:tc>
          <w:tcPr>
            <w:tcW w:w="15333" w:type="dxa"/>
            <w:gridSpan w:val="36"/>
          </w:tcPr>
          <w:p w:rsidR="00B71681" w:rsidRPr="006D3208" w:rsidRDefault="00B71681" w:rsidP="00EC2785">
            <w:pPr>
              <w:spacing w:before="4" w:after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Проведение опережающих научных исследований, оказывающих определяющее влияние на содержание учебного процесса</w:t>
            </w:r>
          </w:p>
        </w:tc>
        <w:tc>
          <w:tcPr>
            <w:tcW w:w="432" w:type="dxa"/>
            <w:gridSpan w:val="2"/>
          </w:tcPr>
          <w:p w:rsidR="00B71681" w:rsidRPr="006D3208" w:rsidRDefault="00B71681"/>
        </w:tc>
        <w:tc>
          <w:tcPr>
            <w:tcW w:w="433" w:type="dxa"/>
            <w:gridSpan w:val="2"/>
          </w:tcPr>
          <w:p w:rsidR="00B71681" w:rsidRPr="006D3208" w:rsidRDefault="00B71681"/>
        </w:tc>
        <w:tc>
          <w:tcPr>
            <w:tcW w:w="432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9" w:type="dxa"/>
            <w:gridSpan w:val="3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6D3208" w:rsidRPr="006D3208" w:rsidTr="00AA6022">
        <w:trPr>
          <w:gridAfter w:val="23"/>
          <w:wAfter w:w="4770" w:type="dxa"/>
          <w:trHeight w:val="865"/>
        </w:trPr>
        <w:tc>
          <w:tcPr>
            <w:tcW w:w="809" w:type="dxa"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5.1.1.</w:t>
            </w:r>
          </w:p>
        </w:tc>
        <w:tc>
          <w:tcPr>
            <w:tcW w:w="3514" w:type="dxa"/>
          </w:tcPr>
          <w:p w:rsidR="00B71681" w:rsidRPr="006D3208" w:rsidRDefault="00B7168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Анализ тенденций приоритетных научных направлений и потребностей общества в научных исследованиях</w:t>
            </w:r>
          </w:p>
        </w:tc>
        <w:tc>
          <w:tcPr>
            <w:tcW w:w="2960" w:type="dxa"/>
            <w:gridSpan w:val="2"/>
          </w:tcPr>
          <w:p w:rsidR="00B71681" w:rsidRPr="006D3208" w:rsidRDefault="00B71681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Аналитический отчет с рекомендациями по приоритетным направлениям научных исследований</w:t>
            </w:r>
          </w:p>
        </w:tc>
        <w:tc>
          <w:tcPr>
            <w:tcW w:w="2397" w:type="dxa"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B71681" w:rsidRPr="006D3208" w:rsidRDefault="00B7168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МУНЦБМИ ОНИКР</w:t>
            </w:r>
          </w:p>
        </w:tc>
        <w:tc>
          <w:tcPr>
            <w:tcW w:w="1134" w:type="dxa"/>
          </w:tcPr>
          <w:p w:rsidR="00B71681" w:rsidRPr="006D3208" w:rsidRDefault="00B7168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385"/>
        </w:trPr>
        <w:tc>
          <w:tcPr>
            <w:tcW w:w="809" w:type="dxa"/>
            <w:vMerge w:val="restart"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5.1.2</w:t>
            </w:r>
          </w:p>
        </w:tc>
        <w:tc>
          <w:tcPr>
            <w:tcW w:w="3514" w:type="dxa"/>
            <w:vMerge w:val="restart"/>
          </w:tcPr>
          <w:p w:rsidR="00B71681" w:rsidRPr="006D3208" w:rsidRDefault="00B7168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Проведение патентно-информационного поиска (тематического, на патентную чистоту, патентов-аналогов)</w:t>
            </w:r>
          </w:p>
        </w:tc>
        <w:tc>
          <w:tcPr>
            <w:tcW w:w="2960" w:type="dxa"/>
            <w:gridSpan w:val="2"/>
          </w:tcPr>
          <w:p w:rsidR="00B71681" w:rsidRPr="006D3208" w:rsidRDefault="00B71681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проведенных патентно-информационных поисков (ПИП)</w:t>
            </w:r>
          </w:p>
        </w:tc>
        <w:tc>
          <w:tcPr>
            <w:tcW w:w="2397" w:type="dxa"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B71681" w:rsidRPr="006D3208" w:rsidRDefault="00B7168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кафедры </w:t>
            </w:r>
          </w:p>
          <w:p w:rsidR="00B71681" w:rsidRPr="006D3208" w:rsidRDefault="00B7168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ОНИКР</w:t>
            </w:r>
          </w:p>
        </w:tc>
        <w:tc>
          <w:tcPr>
            <w:tcW w:w="1134" w:type="dxa"/>
            <w:vMerge w:val="restart"/>
          </w:tcPr>
          <w:p w:rsidR="00B71681" w:rsidRPr="006D3208" w:rsidRDefault="00B7168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385"/>
        </w:trPr>
        <w:tc>
          <w:tcPr>
            <w:tcW w:w="809" w:type="dxa"/>
            <w:vMerge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71681" w:rsidRPr="006D3208" w:rsidRDefault="00B7168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B71681" w:rsidRPr="006D3208" w:rsidRDefault="00B71681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Отчеты о проведении ПИП </w:t>
            </w:r>
          </w:p>
        </w:tc>
        <w:tc>
          <w:tcPr>
            <w:tcW w:w="2397" w:type="dxa"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B71681" w:rsidRPr="006D3208" w:rsidRDefault="00B7168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71681" w:rsidRPr="006D3208" w:rsidRDefault="00B7168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85"/>
        </w:trPr>
        <w:tc>
          <w:tcPr>
            <w:tcW w:w="809" w:type="dxa"/>
            <w:vMerge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71681" w:rsidRPr="006D3208" w:rsidRDefault="00B7168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B71681" w:rsidRPr="006D3208" w:rsidRDefault="00B71681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% кафедр, проведших ПИП</w:t>
            </w:r>
          </w:p>
        </w:tc>
        <w:tc>
          <w:tcPr>
            <w:tcW w:w="2397" w:type="dxa"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B71681" w:rsidRPr="006D3208" w:rsidRDefault="00B7168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71681" w:rsidRPr="006D3208" w:rsidRDefault="00B7168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5.1.3.</w:t>
            </w:r>
          </w:p>
        </w:tc>
        <w:tc>
          <w:tcPr>
            <w:tcW w:w="3514" w:type="dxa"/>
          </w:tcPr>
          <w:p w:rsidR="00B71681" w:rsidRPr="006D3208" w:rsidRDefault="00B71681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Разработка критериев мониторинга и оценки качества научных исследований, соответствующие используемым в мировых рейтингах и ведущих университетах мира (QS, Times Higher Education, Academic ranking of world universities и др.)</w:t>
            </w:r>
          </w:p>
        </w:tc>
        <w:tc>
          <w:tcPr>
            <w:tcW w:w="2960" w:type="dxa"/>
            <w:gridSpan w:val="2"/>
          </w:tcPr>
          <w:p w:rsidR="00B71681" w:rsidRPr="006D3208" w:rsidRDefault="00B71681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Утвержденное Положение о критериях оценки и мониторинга качества научных исследований</w:t>
            </w:r>
          </w:p>
        </w:tc>
        <w:tc>
          <w:tcPr>
            <w:tcW w:w="2397" w:type="dxa"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B71681" w:rsidRPr="006D3208" w:rsidRDefault="00B7168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ОНИКР, ОМКО</w:t>
            </w:r>
          </w:p>
        </w:tc>
        <w:tc>
          <w:tcPr>
            <w:tcW w:w="1134" w:type="dxa"/>
          </w:tcPr>
          <w:p w:rsidR="00B71681" w:rsidRPr="006D3208" w:rsidRDefault="00B7168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5.1.4.</w:t>
            </w:r>
          </w:p>
        </w:tc>
        <w:tc>
          <w:tcPr>
            <w:tcW w:w="3514" w:type="dxa"/>
          </w:tcPr>
          <w:p w:rsidR="00B71681" w:rsidRPr="006D3208" w:rsidRDefault="00B71681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Пересмотр Положения о проведении конкурса КГМА на приоритетное финансирование научно-исследовательского проекта/НИР (вкл. требования по заявке)</w:t>
            </w:r>
          </w:p>
        </w:tc>
        <w:tc>
          <w:tcPr>
            <w:tcW w:w="2960" w:type="dxa"/>
            <w:gridSpan w:val="2"/>
          </w:tcPr>
          <w:p w:rsidR="00B71681" w:rsidRPr="006D3208" w:rsidRDefault="00B71681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Утвержденное Положение о проведении конкурса КГМА на финансирование научно-исследовательского проекта/НИР</w:t>
            </w:r>
          </w:p>
        </w:tc>
        <w:tc>
          <w:tcPr>
            <w:tcW w:w="2397" w:type="dxa"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B71681" w:rsidRPr="006D3208" w:rsidRDefault="00B7168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ОНИКР</w:t>
            </w:r>
          </w:p>
        </w:tc>
        <w:tc>
          <w:tcPr>
            <w:tcW w:w="1134" w:type="dxa"/>
          </w:tcPr>
          <w:p w:rsidR="00B71681" w:rsidRPr="006D3208" w:rsidRDefault="00B7168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385"/>
        </w:trPr>
        <w:tc>
          <w:tcPr>
            <w:tcW w:w="809" w:type="dxa"/>
            <w:vMerge w:val="restart"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5.1.5.</w:t>
            </w:r>
          </w:p>
        </w:tc>
        <w:tc>
          <w:tcPr>
            <w:tcW w:w="3514" w:type="dxa"/>
            <w:vMerge w:val="restart"/>
          </w:tcPr>
          <w:p w:rsidR="00B71681" w:rsidRPr="006D3208" w:rsidRDefault="00B71681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Конкурс КГМА на приоритетное финансирование научно-исследовательских проектов/НИР</w:t>
            </w:r>
          </w:p>
        </w:tc>
        <w:tc>
          <w:tcPr>
            <w:tcW w:w="2960" w:type="dxa"/>
            <w:gridSpan w:val="2"/>
          </w:tcPr>
          <w:p w:rsidR="00B71681" w:rsidRPr="006D3208" w:rsidRDefault="00B71681" w:rsidP="00501258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Кол-во поданных заявок всего </w:t>
            </w:r>
          </w:p>
        </w:tc>
        <w:tc>
          <w:tcPr>
            <w:tcW w:w="2397" w:type="dxa"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B71681" w:rsidRPr="006D3208" w:rsidRDefault="00B7168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ОНИКР, конкурсная комиссия</w:t>
            </w:r>
          </w:p>
        </w:tc>
        <w:tc>
          <w:tcPr>
            <w:tcW w:w="1134" w:type="dxa"/>
            <w:vMerge w:val="restart"/>
          </w:tcPr>
          <w:p w:rsidR="00B71681" w:rsidRPr="006D3208" w:rsidRDefault="00B7168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385"/>
        </w:trPr>
        <w:tc>
          <w:tcPr>
            <w:tcW w:w="809" w:type="dxa"/>
            <w:vMerge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71681" w:rsidRPr="006D3208" w:rsidRDefault="00B71681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B71681" w:rsidRPr="006D3208" w:rsidRDefault="00B71681" w:rsidP="00044739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В том числе кол-во по фундаментальным и прикладным исследованиям </w:t>
            </w:r>
          </w:p>
        </w:tc>
        <w:tc>
          <w:tcPr>
            <w:tcW w:w="2397" w:type="dxa"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B71681" w:rsidRPr="006D3208" w:rsidRDefault="00B7168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71681" w:rsidRPr="006D3208" w:rsidRDefault="00B7168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85"/>
        </w:trPr>
        <w:tc>
          <w:tcPr>
            <w:tcW w:w="809" w:type="dxa"/>
            <w:vMerge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71681" w:rsidRPr="006D3208" w:rsidRDefault="00B71681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B71681" w:rsidRPr="006D3208" w:rsidRDefault="00B71681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одобренных заявок на финансирование</w:t>
            </w:r>
          </w:p>
        </w:tc>
        <w:tc>
          <w:tcPr>
            <w:tcW w:w="2397" w:type="dxa"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B71681" w:rsidRPr="006D3208" w:rsidRDefault="00B7168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71681" w:rsidRPr="006D3208" w:rsidRDefault="00B7168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05"/>
        </w:trPr>
        <w:tc>
          <w:tcPr>
            <w:tcW w:w="809" w:type="dxa"/>
            <w:vMerge w:val="restart"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5.1.6.</w:t>
            </w:r>
          </w:p>
        </w:tc>
        <w:tc>
          <w:tcPr>
            <w:tcW w:w="3514" w:type="dxa"/>
            <w:vMerge w:val="restart"/>
          </w:tcPr>
          <w:p w:rsidR="00B71681" w:rsidRPr="006D3208" w:rsidRDefault="00B71681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Проведение плановых и инициативных научно-исследовательских работ/проектов</w:t>
            </w:r>
          </w:p>
        </w:tc>
        <w:tc>
          <w:tcPr>
            <w:tcW w:w="2960" w:type="dxa"/>
            <w:gridSpan w:val="2"/>
          </w:tcPr>
          <w:p w:rsidR="00B71681" w:rsidRPr="006D3208" w:rsidRDefault="00B71681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Отчеты по НИР/НИП </w:t>
            </w:r>
          </w:p>
        </w:tc>
        <w:tc>
          <w:tcPr>
            <w:tcW w:w="2397" w:type="dxa"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B71681" w:rsidRPr="006D3208" w:rsidRDefault="00B7168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ОНИКР, МУНЦБМИ</w:t>
            </w:r>
          </w:p>
        </w:tc>
        <w:tc>
          <w:tcPr>
            <w:tcW w:w="1134" w:type="dxa"/>
            <w:vMerge w:val="restart"/>
          </w:tcPr>
          <w:p w:rsidR="00B71681" w:rsidRPr="006D3208" w:rsidRDefault="00B7168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305"/>
        </w:trPr>
        <w:tc>
          <w:tcPr>
            <w:tcW w:w="809" w:type="dxa"/>
            <w:vMerge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71681" w:rsidRPr="006D3208" w:rsidRDefault="00B71681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B71681" w:rsidRPr="006D3208" w:rsidRDefault="00B71681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Кол-во НИР по фундаментальным исследованиям</w:t>
            </w:r>
          </w:p>
        </w:tc>
        <w:tc>
          <w:tcPr>
            <w:tcW w:w="2397" w:type="dxa"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B71681" w:rsidRPr="006D3208" w:rsidRDefault="00B7168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71681" w:rsidRPr="006D3208" w:rsidRDefault="00B7168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05"/>
        </w:trPr>
        <w:tc>
          <w:tcPr>
            <w:tcW w:w="809" w:type="dxa"/>
            <w:vMerge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71681" w:rsidRPr="006D3208" w:rsidRDefault="00B71681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B71681" w:rsidRPr="006D3208" w:rsidRDefault="00B71681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Индикаторы НИР/проекта</w:t>
            </w:r>
          </w:p>
        </w:tc>
        <w:tc>
          <w:tcPr>
            <w:tcW w:w="2397" w:type="dxa"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B71681" w:rsidRPr="006D3208" w:rsidRDefault="00B7168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71681" w:rsidRPr="006D3208" w:rsidRDefault="00B7168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5.1.7.</w:t>
            </w:r>
          </w:p>
        </w:tc>
        <w:tc>
          <w:tcPr>
            <w:tcW w:w="3514" w:type="dxa"/>
          </w:tcPr>
          <w:p w:rsidR="00B71681" w:rsidRPr="006D3208" w:rsidRDefault="00B71681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Мониторинг и оценка реализации научно-исследовательских работ, проектов и грантов </w:t>
            </w:r>
          </w:p>
        </w:tc>
        <w:tc>
          <w:tcPr>
            <w:tcW w:w="2960" w:type="dxa"/>
            <w:gridSpan w:val="2"/>
          </w:tcPr>
          <w:p w:rsidR="00B71681" w:rsidRPr="006D3208" w:rsidRDefault="00B71681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Отчеты по МиО</w:t>
            </w:r>
          </w:p>
        </w:tc>
        <w:tc>
          <w:tcPr>
            <w:tcW w:w="2397" w:type="dxa"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B71681" w:rsidRPr="006D3208" w:rsidRDefault="00B7168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ОНИКР</w:t>
            </w:r>
          </w:p>
        </w:tc>
        <w:tc>
          <w:tcPr>
            <w:tcW w:w="1134" w:type="dxa"/>
          </w:tcPr>
          <w:p w:rsidR="00B71681" w:rsidRPr="006D3208" w:rsidRDefault="00B7168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 xml:space="preserve">5.1.8. </w:t>
            </w:r>
          </w:p>
        </w:tc>
        <w:tc>
          <w:tcPr>
            <w:tcW w:w="3514" w:type="dxa"/>
          </w:tcPr>
          <w:p w:rsidR="00B71681" w:rsidRPr="006D3208" w:rsidRDefault="00B71681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Проведение рабочих встреч, круглых столов, конференций, заседаний НТК по внедрению результатов научных исследований в учебный процесс</w:t>
            </w:r>
          </w:p>
        </w:tc>
        <w:tc>
          <w:tcPr>
            <w:tcW w:w="2960" w:type="dxa"/>
            <w:gridSpan w:val="2"/>
          </w:tcPr>
          <w:p w:rsidR="00B71681" w:rsidRPr="006D3208" w:rsidRDefault="00B71681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Решения/резолюции встреч и т.д., протоколы</w:t>
            </w:r>
          </w:p>
        </w:tc>
        <w:tc>
          <w:tcPr>
            <w:tcW w:w="2397" w:type="dxa"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B71681" w:rsidRPr="006D3208" w:rsidRDefault="00B7168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ОНИКР</w:t>
            </w:r>
          </w:p>
        </w:tc>
        <w:tc>
          <w:tcPr>
            <w:tcW w:w="1134" w:type="dxa"/>
          </w:tcPr>
          <w:p w:rsidR="00B71681" w:rsidRPr="006D3208" w:rsidRDefault="00B7168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 w:val="restart"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5.1.9.</w:t>
            </w:r>
          </w:p>
        </w:tc>
        <w:tc>
          <w:tcPr>
            <w:tcW w:w="3514" w:type="dxa"/>
            <w:vMerge w:val="restart"/>
          </w:tcPr>
          <w:p w:rsidR="00B71681" w:rsidRPr="006D3208" w:rsidRDefault="00B71681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Проведение ежегодной научной конференции «Дни науки»</w:t>
            </w:r>
          </w:p>
        </w:tc>
        <w:tc>
          <w:tcPr>
            <w:tcW w:w="2960" w:type="dxa"/>
            <w:gridSpan w:val="2"/>
          </w:tcPr>
          <w:p w:rsidR="00B71681" w:rsidRPr="006D3208" w:rsidRDefault="00B71681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Кол-во докладов</w:t>
            </w:r>
          </w:p>
        </w:tc>
        <w:tc>
          <w:tcPr>
            <w:tcW w:w="2397" w:type="dxa"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B71681" w:rsidRPr="006D3208" w:rsidRDefault="00B7168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ОНИКР, НОМУС. ФПМО, кафедры</w:t>
            </w:r>
          </w:p>
        </w:tc>
        <w:tc>
          <w:tcPr>
            <w:tcW w:w="1134" w:type="dxa"/>
            <w:vMerge w:val="restart"/>
          </w:tcPr>
          <w:p w:rsidR="00B71681" w:rsidRPr="006D3208" w:rsidRDefault="00B7168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233"/>
        </w:trPr>
        <w:tc>
          <w:tcPr>
            <w:tcW w:w="809" w:type="dxa"/>
            <w:vMerge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71681" w:rsidRPr="006D3208" w:rsidRDefault="00B71681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B71681" w:rsidRPr="006D3208" w:rsidRDefault="00B71681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Кол-во участников</w:t>
            </w:r>
          </w:p>
        </w:tc>
        <w:tc>
          <w:tcPr>
            <w:tcW w:w="2397" w:type="dxa"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B71681" w:rsidRPr="006D3208" w:rsidRDefault="00B7168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71681" w:rsidRPr="006D3208" w:rsidRDefault="00B7168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240"/>
        </w:trPr>
        <w:tc>
          <w:tcPr>
            <w:tcW w:w="809" w:type="dxa"/>
            <w:vMerge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71681" w:rsidRPr="006D3208" w:rsidRDefault="00B71681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B71681" w:rsidRPr="006D3208" w:rsidRDefault="00B71681" w:rsidP="0026715B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Колчество ППС принявших участие</w:t>
            </w:r>
          </w:p>
        </w:tc>
        <w:tc>
          <w:tcPr>
            <w:tcW w:w="2397" w:type="dxa"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gridSpan w:val="3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84" w:type="dxa"/>
            <w:gridSpan w:val="3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5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3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39" w:type="dxa"/>
            <w:gridSpan w:val="5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1" w:type="dxa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B71681" w:rsidRPr="006D3208" w:rsidRDefault="00B7168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71681" w:rsidRPr="006D3208" w:rsidRDefault="00B7168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240"/>
        </w:trPr>
        <w:tc>
          <w:tcPr>
            <w:tcW w:w="809" w:type="dxa"/>
            <w:vMerge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71681" w:rsidRPr="006D3208" w:rsidRDefault="00B71681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B71681" w:rsidRPr="006D3208" w:rsidRDefault="00B71681" w:rsidP="00DA02E1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Колчество студентов принявших участие</w:t>
            </w:r>
          </w:p>
        </w:tc>
        <w:tc>
          <w:tcPr>
            <w:tcW w:w="2397" w:type="dxa"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gridSpan w:val="3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84" w:type="dxa"/>
            <w:gridSpan w:val="3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5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3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39" w:type="dxa"/>
            <w:gridSpan w:val="5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1" w:type="dxa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B71681" w:rsidRPr="006D3208" w:rsidRDefault="00B7168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71681" w:rsidRPr="006D3208" w:rsidRDefault="00B7168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60"/>
        </w:trPr>
        <w:tc>
          <w:tcPr>
            <w:tcW w:w="809" w:type="dxa"/>
            <w:vMerge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71681" w:rsidRPr="006D3208" w:rsidRDefault="00B71681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B71681" w:rsidRPr="006D3208" w:rsidRDefault="00B71681" w:rsidP="00DA02E1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Колчество ординаторв принявших участие</w:t>
            </w:r>
          </w:p>
        </w:tc>
        <w:tc>
          <w:tcPr>
            <w:tcW w:w="2397" w:type="dxa"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gridSpan w:val="3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84" w:type="dxa"/>
            <w:gridSpan w:val="3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5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3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39" w:type="dxa"/>
            <w:gridSpan w:val="5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1" w:type="dxa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B71681" w:rsidRPr="006D3208" w:rsidRDefault="00B7168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71681" w:rsidRPr="006D3208" w:rsidRDefault="00B7168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60"/>
        </w:trPr>
        <w:tc>
          <w:tcPr>
            <w:tcW w:w="809" w:type="dxa"/>
            <w:vMerge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71681" w:rsidRPr="006D3208" w:rsidRDefault="00B71681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B71681" w:rsidRPr="006D3208" w:rsidRDefault="00B71681" w:rsidP="00DA02E1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Колчество аспирантов принявших участие</w:t>
            </w:r>
          </w:p>
        </w:tc>
        <w:tc>
          <w:tcPr>
            <w:tcW w:w="2397" w:type="dxa"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gridSpan w:val="3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84" w:type="dxa"/>
            <w:gridSpan w:val="3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5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3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39" w:type="dxa"/>
            <w:gridSpan w:val="5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4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2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1" w:type="dxa"/>
          </w:tcPr>
          <w:p w:rsidR="00B71681" w:rsidRPr="006D3208" w:rsidRDefault="00B7168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B71681" w:rsidRPr="006D3208" w:rsidRDefault="00B7168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71681" w:rsidRPr="006D3208" w:rsidRDefault="00B7168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B71681" w:rsidRPr="006D3208" w:rsidRDefault="00B7168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5.2</w:t>
            </w:r>
          </w:p>
        </w:tc>
        <w:tc>
          <w:tcPr>
            <w:tcW w:w="15333" w:type="dxa"/>
            <w:gridSpan w:val="36"/>
          </w:tcPr>
          <w:p w:rsidR="00B71681" w:rsidRPr="006D3208" w:rsidRDefault="00B71681" w:rsidP="00EC2785">
            <w:pPr>
              <w:spacing w:before="4" w:after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Создание комплексных междисциплинарных проектов, направленных на решение крупных научных и/или практических проблем, развитие </w:t>
            </w: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межвузовских/международных научных проектов и программ научного сотрудничества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5.2.1.</w:t>
            </w:r>
          </w:p>
        </w:tc>
        <w:tc>
          <w:tcPr>
            <w:tcW w:w="3514" w:type="dxa"/>
          </w:tcPr>
          <w:p w:rsidR="0008072B" w:rsidRPr="006D3208" w:rsidRDefault="0008072B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Разработка рекомендаций и условий подачи междисциплинарных исследовательских проектов</w:t>
            </w:r>
          </w:p>
        </w:tc>
        <w:tc>
          <w:tcPr>
            <w:tcW w:w="2960" w:type="dxa"/>
            <w:gridSpan w:val="2"/>
          </w:tcPr>
          <w:p w:rsidR="0008072B" w:rsidRPr="006D3208" w:rsidRDefault="0008072B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Правила подачи заявки на финансир-ние междисциплинарного проекта</w:t>
            </w:r>
          </w:p>
        </w:tc>
        <w:tc>
          <w:tcPr>
            <w:tcW w:w="2397" w:type="dxa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ОНИКР</w:t>
            </w:r>
          </w:p>
        </w:tc>
        <w:tc>
          <w:tcPr>
            <w:tcW w:w="1134" w:type="dxa"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5.2.2.</w:t>
            </w:r>
          </w:p>
        </w:tc>
        <w:tc>
          <w:tcPr>
            <w:tcW w:w="3514" w:type="dxa"/>
          </w:tcPr>
          <w:p w:rsidR="0008072B" w:rsidRPr="006D3208" w:rsidRDefault="0008072B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проектных предложений и технико-экономических обоснований проектов</w:t>
            </w:r>
          </w:p>
        </w:tc>
        <w:tc>
          <w:tcPr>
            <w:tcW w:w="2960" w:type="dxa"/>
            <w:gridSpan w:val="2"/>
          </w:tcPr>
          <w:p w:rsidR="0008072B" w:rsidRPr="006D3208" w:rsidRDefault="0008072B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разработанных проектов, ТЭО</w:t>
            </w:r>
          </w:p>
        </w:tc>
        <w:tc>
          <w:tcPr>
            <w:tcW w:w="2397" w:type="dxa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Кафедры, ОНиКР</w:t>
            </w:r>
          </w:p>
        </w:tc>
        <w:tc>
          <w:tcPr>
            <w:tcW w:w="1134" w:type="dxa"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5.2.3.</w:t>
            </w:r>
          </w:p>
        </w:tc>
        <w:tc>
          <w:tcPr>
            <w:tcW w:w="3514" w:type="dxa"/>
          </w:tcPr>
          <w:p w:rsidR="0008072B" w:rsidRPr="006D3208" w:rsidRDefault="0008072B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Проведение поиска источников финансирования и анализа существующих проектов, фондов </w:t>
            </w:r>
          </w:p>
        </w:tc>
        <w:tc>
          <w:tcPr>
            <w:tcW w:w="2960" w:type="dxa"/>
            <w:gridSpan w:val="2"/>
          </w:tcPr>
          <w:p w:rsidR="0008072B" w:rsidRPr="006D3208" w:rsidRDefault="0008072B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Отчет с рекомендациями</w:t>
            </w:r>
          </w:p>
        </w:tc>
        <w:tc>
          <w:tcPr>
            <w:tcW w:w="2397" w:type="dxa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ОМС</w:t>
            </w:r>
          </w:p>
        </w:tc>
        <w:tc>
          <w:tcPr>
            <w:tcW w:w="1134" w:type="dxa"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458"/>
        </w:trPr>
        <w:tc>
          <w:tcPr>
            <w:tcW w:w="809" w:type="dxa"/>
            <w:vMerge w:val="restart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5.2.4.</w:t>
            </w:r>
          </w:p>
        </w:tc>
        <w:tc>
          <w:tcPr>
            <w:tcW w:w="3514" w:type="dxa"/>
            <w:vMerge w:val="restart"/>
          </w:tcPr>
          <w:p w:rsidR="0008072B" w:rsidRPr="006D3208" w:rsidRDefault="0008072B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Подача заявки на приоритетное финансирование НИР (междисциплинарных проектов) в МОиН КР</w:t>
            </w:r>
          </w:p>
        </w:tc>
        <w:tc>
          <w:tcPr>
            <w:tcW w:w="2960" w:type="dxa"/>
            <w:gridSpan w:val="2"/>
          </w:tcPr>
          <w:p w:rsidR="0008072B" w:rsidRPr="006D3208" w:rsidRDefault="0008072B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одобренных заявок на финансирование, из них междициплинарных</w:t>
            </w:r>
          </w:p>
        </w:tc>
        <w:tc>
          <w:tcPr>
            <w:tcW w:w="2397" w:type="dxa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ОНИКР, кафедры</w:t>
            </w:r>
          </w:p>
        </w:tc>
        <w:tc>
          <w:tcPr>
            <w:tcW w:w="1134" w:type="dxa"/>
            <w:vMerge w:val="restart"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457"/>
        </w:trPr>
        <w:tc>
          <w:tcPr>
            <w:tcW w:w="809" w:type="dxa"/>
            <w:vMerge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08072B" w:rsidRPr="006D3208" w:rsidRDefault="0008072B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08072B" w:rsidRPr="006D3208" w:rsidRDefault="0008072B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% одобренных заявок на финансирование, из них междициплинарных</w:t>
            </w:r>
          </w:p>
        </w:tc>
        <w:tc>
          <w:tcPr>
            <w:tcW w:w="2397" w:type="dxa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 w:val="restart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5.2.5.</w:t>
            </w:r>
          </w:p>
        </w:tc>
        <w:tc>
          <w:tcPr>
            <w:tcW w:w="3514" w:type="dxa"/>
            <w:vMerge w:val="restart"/>
          </w:tcPr>
          <w:p w:rsidR="0008072B" w:rsidRPr="006D3208" w:rsidRDefault="0008072B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Подача завок на международные научные проекты в различные международные фонды/организации</w:t>
            </w:r>
          </w:p>
        </w:tc>
        <w:tc>
          <w:tcPr>
            <w:tcW w:w="2960" w:type="dxa"/>
            <w:gridSpan w:val="2"/>
          </w:tcPr>
          <w:p w:rsidR="0008072B" w:rsidRPr="006D3208" w:rsidRDefault="0008072B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одобренных заявок на финансирование</w:t>
            </w:r>
          </w:p>
        </w:tc>
        <w:tc>
          <w:tcPr>
            <w:tcW w:w="2397" w:type="dxa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ОНИКР, ОМС, кафедры</w:t>
            </w:r>
          </w:p>
        </w:tc>
        <w:tc>
          <w:tcPr>
            <w:tcW w:w="1134" w:type="dxa"/>
            <w:vMerge w:val="restart"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08072B" w:rsidRPr="006D3208" w:rsidRDefault="0008072B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08072B" w:rsidRPr="006D3208" w:rsidRDefault="0008072B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% одобренных заявок на финансирование</w:t>
            </w:r>
          </w:p>
        </w:tc>
        <w:tc>
          <w:tcPr>
            <w:tcW w:w="2397" w:type="dxa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578"/>
        </w:trPr>
        <w:tc>
          <w:tcPr>
            <w:tcW w:w="809" w:type="dxa"/>
            <w:vMerge w:val="restart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5.2.6.</w:t>
            </w:r>
          </w:p>
        </w:tc>
        <w:tc>
          <w:tcPr>
            <w:tcW w:w="3514" w:type="dxa"/>
            <w:vMerge w:val="restart"/>
          </w:tcPr>
          <w:p w:rsidR="0008072B" w:rsidRPr="006D3208" w:rsidRDefault="0008072B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Реализация/участие в межвузовских/международных научно-исследовательских проектах/программах. </w:t>
            </w:r>
          </w:p>
        </w:tc>
        <w:tc>
          <w:tcPr>
            <w:tcW w:w="2960" w:type="dxa"/>
            <w:gridSpan w:val="2"/>
          </w:tcPr>
          <w:p w:rsidR="0008072B" w:rsidRPr="006D3208" w:rsidRDefault="0008072B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и названия проектов в которых участвует КГМА</w:t>
            </w:r>
          </w:p>
        </w:tc>
        <w:tc>
          <w:tcPr>
            <w:tcW w:w="2397" w:type="dxa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ОНиКР, ОМС,</w:t>
            </w:r>
          </w:p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МУНЦБМИ</w:t>
            </w:r>
          </w:p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Кафедры</w:t>
            </w:r>
          </w:p>
        </w:tc>
        <w:tc>
          <w:tcPr>
            <w:tcW w:w="1134" w:type="dxa"/>
            <w:vMerge w:val="restart"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577"/>
        </w:trPr>
        <w:tc>
          <w:tcPr>
            <w:tcW w:w="809" w:type="dxa"/>
            <w:vMerge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08072B" w:rsidRPr="006D3208" w:rsidRDefault="0008072B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08072B" w:rsidRPr="006D3208" w:rsidRDefault="0008072B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Отчеты по проекту/Индикаторы проекта</w:t>
            </w:r>
          </w:p>
        </w:tc>
        <w:tc>
          <w:tcPr>
            <w:tcW w:w="2397" w:type="dxa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5.2.7.</w:t>
            </w:r>
          </w:p>
        </w:tc>
        <w:tc>
          <w:tcPr>
            <w:tcW w:w="3514" w:type="dxa"/>
          </w:tcPr>
          <w:p w:rsidR="0008072B" w:rsidRPr="006D3208" w:rsidRDefault="0008072B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Расширение сотрудничества с местными и зарубежными ВУЗами, научными центрами, </w:t>
            </w:r>
            <w:r w:rsidRPr="006D3208">
              <w:rPr>
                <w:rFonts w:ascii="Times New Roman" w:hAnsi="Times New Roman"/>
                <w:sz w:val="20"/>
                <w:szCs w:val="20"/>
                <w:lang w:eastAsia="ru-RU"/>
              </w:rPr>
              <w:t>подписание меморандумов/договоров о сотрудничестве</w:t>
            </w:r>
          </w:p>
        </w:tc>
        <w:tc>
          <w:tcPr>
            <w:tcW w:w="2960" w:type="dxa"/>
            <w:gridSpan w:val="2"/>
          </w:tcPr>
          <w:p w:rsidR="0008072B" w:rsidRPr="006D3208" w:rsidRDefault="0008072B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подписанных договоров о сотрудничестве</w:t>
            </w:r>
          </w:p>
        </w:tc>
        <w:tc>
          <w:tcPr>
            <w:tcW w:w="2397" w:type="dxa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ОНИКР, ОМС</w:t>
            </w:r>
          </w:p>
        </w:tc>
        <w:tc>
          <w:tcPr>
            <w:tcW w:w="1134" w:type="dxa"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276"/>
        </w:trPr>
        <w:tc>
          <w:tcPr>
            <w:tcW w:w="809" w:type="dxa"/>
            <w:vMerge w:val="restart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5.2.8.</w:t>
            </w:r>
          </w:p>
        </w:tc>
        <w:tc>
          <w:tcPr>
            <w:tcW w:w="3514" w:type="dxa"/>
            <w:vMerge w:val="restart"/>
          </w:tcPr>
          <w:p w:rsidR="0008072B" w:rsidRPr="006D3208" w:rsidRDefault="0008072B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sz w:val="20"/>
                <w:szCs w:val="20"/>
                <w:lang w:eastAsia="ru-RU"/>
              </w:rPr>
              <w:t>Академическая мобильность научных сотрудников, ППС, обучающихся.</w:t>
            </w:r>
          </w:p>
          <w:p w:rsidR="0008072B" w:rsidRPr="006D3208" w:rsidRDefault="0008072B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Участие в профессиональных, межвузовских, международных научных и клинических </w:t>
            </w: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конференциях, заседаниях общества</w:t>
            </w:r>
          </w:p>
        </w:tc>
        <w:tc>
          <w:tcPr>
            <w:tcW w:w="2960" w:type="dxa"/>
            <w:gridSpan w:val="2"/>
          </w:tcPr>
          <w:p w:rsidR="0008072B" w:rsidRPr="006D3208" w:rsidRDefault="0008072B" w:rsidP="006A55F2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lastRenderedPageBreak/>
              <w:t xml:space="preserve">Количество </w:t>
            </w:r>
            <w:r w:rsidRPr="006D3208">
              <w:rPr>
                <w:rFonts w:ascii="Times New Roman" w:hAnsi="Times New Roman"/>
                <w:sz w:val="20"/>
                <w:szCs w:val="20"/>
                <w:lang w:eastAsia="ru-RU"/>
              </w:rPr>
              <w:t>НС принявших участие в научных конференциях</w:t>
            </w:r>
          </w:p>
        </w:tc>
        <w:tc>
          <w:tcPr>
            <w:tcW w:w="2397" w:type="dxa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gridSpan w:val="3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84" w:type="dxa"/>
            <w:gridSpan w:val="3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93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15" w:type="dxa"/>
            <w:gridSpan w:val="5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ОНИКР, ОМС</w:t>
            </w:r>
          </w:p>
        </w:tc>
        <w:tc>
          <w:tcPr>
            <w:tcW w:w="1134" w:type="dxa"/>
            <w:vMerge w:val="restart"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276"/>
        </w:trPr>
        <w:tc>
          <w:tcPr>
            <w:tcW w:w="809" w:type="dxa"/>
            <w:vMerge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08072B" w:rsidRPr="006D3208" w:rsidRDefault="0008072B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gridSpan w:val="2"/>
          </w:tcPr>
          <w:p w:rsidR="0008072B" w:rsidRPr="006D3208" w:rsidRDefault="0008072B" w:rsidP="006A55F2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Количество </w:t>
            </w:r>
            <w:r w:rsidRPr="006D32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ППС, принявших участие в </w:t>
            </w:r>
            <w:proofErr w:type="gramStart"/>
            <w:r w:rsidRPr="006D3208">
              <w:rPr>
                <w:rFonts w:ascii="Times New Roman" w:hAnsi="Times New Roman"/>
                <w:sz w:val="20"/>
                <w:szCs w:val="20"/>
                <w:lang w:eastAsia="ru-RU"/>
              </w:rPr>
              <w:t>симпозиумах</w:t>
            </w:r>
            <w:proofErr w:type="gramEnd"/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397" w:type="dxa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gridSpan w:val="3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84" w:type="dxa"/>
            <w:gridSpan w:val="3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93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15" w:type="dxa"/>
            <w:gridSpan w:val="5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691"/>
        </w:trPr>
        <w:tc>
          <w:tcPr>
            <w:tcW w:w="809" w:type="dxa"/>
            <w:vMerge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08072B" w:rsidRPr="006D3208" w:rsidRDefault="0008072B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gridSpan w:val="2"/>
          </w:tcPr>
          <w:p w:rsidR="0008072B" w:rsidRPr="006D3208" w:rsidRDefault="0008072B" w:rsidP="006A55F2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Количество </w:t>
            </w:r>
            <w:r w:rsidRPr="006D32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обучающихся, принявших участие </w:t>
            </w:r>
            <w:proofErr w:type="gramStart"/>
            <w:r w:rsidRPr="006D3208">
              <w:rPr>
                <w:rFonts w:ascii="Times New Roman" w:hAnsi="Times New Roman"/>
                <w:sz w:val="20"/>
                <w:szCs w:val="20"/>
                <w:lang w:eastAsia="ru-RU"/>
              </w:rPr>
              <w:t>семинарах</w:t>
            </w:r>
            <w:proofErr w:type="gramEnd"/>
            <w:r w:rsidRPr="006D32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др.</w:t>
            </w:r>
          </w:p>
        </w:tc>
        <w:tc>
          <w:tcPr>
            <w:tcW w:w="2397" w:type="dxa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gridSpan w:val="3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84" w:type="dxa"/>
            <w:gridSpan w:val="3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93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99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39" w:type="dxa"/>
            <w:gridSpan w:val="5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1" w:type="dxa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276"/>
        </w:trPr>
        <w:tc>
          <w:tcPr>
            <w:tcW w:w="809" w:type="dxa"/>
            <w:vMerge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08072B" w:rsidRPr="006D3208" w:rsidRDefault="0008072B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gridSpan w:val="2"/>
          </w:tcPr>
          <w:p w:rsidR="0008072B" w:rsidRPr="006D3208" w:rsidRDefault="0008072B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  <w:lang w:eastAsia="ru-RU"/>
              </w:rPr>
              <w:t>Печень мероприятий</w:t>
            </w:r>
          </w:p>
        </w:tc>
        <w:tc>
          <w:tcPr>
            <w:tcW w:w="2397" w:type="dxa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gridSpan w:val="3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84" w:type="dxa"/>
            <w:gridSpan w:val="3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93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15" w:type="dxa"/>
            <w:gridSpan w:val="5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60"/>
        </w:trPr>
        <w:tc>
          <w:tcPr>
            <w:tcW w:w="809" w:type="dxa"/>
            <w:vMerge w:val="restart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5.2.9.</w:t>
            </w:r>
          </w:p>
        </w:tc>
        <w:tc>
          <w:tcPr>
            <w:tcW w:w="3514" w:type="dxa"/>
            <w:vMerge w:val="restart"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Вступление КГМА в члены международных научных сообществ/ассоциаций</w:t>
            </w:r>
          </w:p>
        </w:tc>
        <w:tc>
          <w:tcPr>
            <w:tcW w:w="2960" w:type="dxa"/>
            <w:gridSpan w:val="2"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международных сообществ. членов которых является КГМА</w:t>
            </w:r>
          </w:p>
        </w:tc>
        <w:tc>
          <w:tcPr>
            <w:tcW w:w="2397" w:type="dxa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gridSpan w:val="3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84" w:type="dxa"/>
            <w:gridSpan w:val="3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93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99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39" w:type="dxa"/>
            <w:gridSpan w:val="5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ОНИКР, ОМС </w:t>
            </w:r>
          </w:p>
        </w:tc>
        <w:tc>
          <w:tcPr>
            <w:tcW w:w="1134" w:type="dxa"/>
            <w:vMerge w:val="restart"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360"/>
        </w:trPr>
        <w:tc>
          <w:tcPr>
            <w:tcW w:w="809" w:type="dxa"/>
            <w:vMerge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Перечень международных сообществ</w:t>
            </w:r>
          </w:p>
        </w:tc>
        <w:tc>
          <w:tcPr>
            <w:tcW w:w="2397" w:type="dxa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gridSpan w:val="3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84" w:type="dxa"/>
            <w:gridSpan w:val="3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93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99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39" w:type="dxa"/>
            <w:gridSpan w:val="5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58"/>
        </w:trPr>
        <w:tc>
          <w:tcPr>
            <w:tcW w:w="809" w:type="dxa"/>
            <w:vMerge w:val="restart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5.2.10.</w:t>
            </w:r>
          </w:p>
        </w:tc>
        <w:tc>
          <w:tcPr>
            <w:tcW w:w="3514" w:type="dxa"/>
            <w:vMerge w:val="restart"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Организация и проведение международны научных мероприятий (конференций, семинаров) или с международным участием</w:t>
            </w:r>
          </w:p>
        </w:tc>
        <w:tc>
          <w:tcPr>
            <w:tcW w:w="2960" w:type="dxa"/>
            <w:gridSpan w:val="2"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мероприятий</w:t>
            </w:r>
          </w:p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97" w:type="dxa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ОНИКР, Кафедры</w:t>
            </w:r>
          </w:p>
        </w:tc>
        <w:tc>
          <w:tcPr>
            <w:tcW w:w="1134" w:type="dxa"/>
            <w:vMerge w:val="restart"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457"/>
        </w:trPr>
        <w:tc>
          <w:tcPr>
            <w:tcW w:w="809" w:type="dxa"/>
            <w:vMerge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участников</w:t>
            </w:r>
          </w:p>
        </w:tc>
        <w:tc>
          <w:tcPr>
            <w:tcW w:w="2397" w:type="dxa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5.3</w:t>
            </w:r>
          </w:p>
        </w:tc>
        <w:tc>
          <w:tcPr>
            <w:tcW w:w="15333" w:type="dxa"/>
            <w:gridSpan w:val="36"/>
          </w:tcPr>
          <w:p w:rsidR="0008072B" w:rsidRPr="006D3208" w:rsidRDefault="0008072B" w:rsidP="00EC2785">
            <w:pPr>
              <w:spacing w:before="4" w:after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результативности фундаментальных и прикладных научных исследований</w:t>
            </w:r>
          </w:p>
        </w:tc>
      </w:tr>
      <w:tr w:rsidR="006D3208" w:rsidRPr="006D3208" w:rsidTr="00AA6022">
        <w:trPr>
          <w:gridAfter w:val="23"/>
          <w:wAfter w:w="4770" w:type="dxa"/>
          <w:trHeight w:val="507"/>
        </w:trPr>
        <w:tc>
          <w:tcPr>
            <w:tcW w:w="809" w:type="dxa"/>
            <w:vMerge w:val="restart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5.3.1.</w:t>
            </w:r>
          </w:p>
        </w:tc>
        <w:tc>
          <w:tcPr>
            <w:tcW w:w="3514" w:type="dxa"/>
            <w:vMerge w:val="restart"/>
          </w:tcPr>
          <w:p w:rsidR="0008072B" w:rsidRPr="006D3208" w:rsidRDefault="0008072B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Публикация результатов научно-исследовательской работы/проектов</w:t>
            </w:r>
          </w:p>
        </w:tc>
        <w:tc>
          <w:tcPr>
            <w:tcW w:w="2960" w:type="dxa"/>
            <w:gridSpan w:val="2"/>
          </w:tcPr>
          <w:p w:rsidR="0008072B" w:rsidRPr="006D3208" w:rsidRDefault="0008072B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Количество статей в журналах базы </w:t>
            </w:r>
            <w:r w:rsidRPr="006D32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D32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2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32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</w:t>
            </w: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97" w:type="dxa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Кафедры, </w:t>
            </w:r>
          </w:p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ОНиКР</w:t>
            </w:r>
          </w:p>
        </w:tc>
        <w:tc>
          <w:tcPr>
            <w:tcW w:w="1134" w:type="dxa"/>
            <w:vMerge w:val="restart"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КГМА, самофинансирование</w:t>
            </w:r>
          </w:p>
        </w:tc>
      </w:tr>
      <w:tr w:rsidR="006D3208" w:rsidRPr="006D3208" w:rsidTr="00AA6022">
        <w:trPr>
          <w:gridAfter w:val="23"/>
          <w:wAfter w:w="4770" w:type="dxa"/>
          <w:trHeight w:val="507"/>
        </w:trPr>
        <w:tc>
          <w:tcPr>
            <w:tcW w:w="809" w:type="dxa"/>
            <w:vMerge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08072B" w:rsidRPr="006D3208" w:rsidRDefault="0008072B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08072B" w:rsidRPr="006D3208" w:rsidRDefault="0008072B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Кол-во ППС</w:t>
            </w: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, опубликовавших работы в научных изданиях с высоким импакт фактором</w:t>
            </w:r>
          </w:p>
        </w:tc>
        <w:tc>
          <w:tcPr>
            <w:tcW w:w="2397" w:type="dxa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507"/>
        </w:trPr>
        <w:tc>
          <w:tcPr>
            <w:tcW w:w="809" w:type="dxa"/>
            <w:vMerge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08072B" w:rsidRPr="006D3208" w:rsidRDefault="0008072B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08072B" w:rsidRPr="006D3208" w:rsidRDefault="0008072B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статей, в </w:t>
            </w:r>
            <w:proofErr w:type="gramStart"/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журналах</w:t>
            </w:r>
            <w:proofErr w:type="gramEnd"/>
            <w:r w:rsidRPr="006D3208">
              <w:rPr>
                <w:rFonts w:ascii="Times New Roman" w:hAnsi="Times New Roman" w:cs="Times New Roman"/>
                <w:sz w:val="20"/>
                <w:szCs w:val="20"/>
              </w:rPr>
              <w:t xml:space="preserve"> базы РИНЦ </w:t>
            </w:r>
          </w:p>
        </w:tc>
        <w:tc>
          <w:tcPr>
            <w:tcW w:w="2397" w:type="dxa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507"/>
        </w:trPr>
        <w:tc>
          <w:tcPr>
            <w:tcW w:w="809" w:type="dxa"/>
            <w:vMerge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08072B" w:rsidRPr="006D3208" w:rsidRDefault="0008072B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08072B" w:rsidRPr="006D3208" w:rsidRDefault="0008072B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кол-во статей в «Вестник КГМА»</w:t>
            </w:r>
          </w:p>
        </w:tc>
        <w:tc>
          <w:tcPr>
            <w:tcW w:w="2397" w:type="dxa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255"/>
        </w:trPr>
        <w:tc>
          <w:tcPr>
            <w:tcW w:w="809" w:type="dxa"/>
            <w:vMerge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08072B" w:rsidRPr="006D3208" w:rsidRDefault="0008072B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08072B" w:rsidRPr="006D3208" w:rsidRDefault="0008072B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Индекс цитируемости</w:t>
            </w:r>
          </w:p>
        </w:tc>
        <w:tc>
          <w:tcPr>
            <w:tcW w:w="2397" w:type="dxa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255"/>
        </w:trPr>
        <w:tc>
          <w:tcPr>
            <w:tcW w:w="809" w:type="dxa"/>
            <w:vMerge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08072B" w:rsidRPr="006D3208" w:rsidRDefault="0008072B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08072B" w:rsidRPr="006D3208" w:rsidRDefault="0008072B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изданных монографий</w:t>
            </w:r>
          </w:p>
        </w:tc>
        <w:tc>
          <w:tcPr>
            <w:tcW w:w="2397" w:type="dxa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615"/>
        </w:trPr>
        <w:tc>
          <w:tcPr>
            <w:tcW w:w="809" w:type="dxa"/>
            <w:vMerge w:val="restart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5.3.2.</w:t>
            </w:r>
          </w:p>
        </w:tc>
        <w:tc>
          <w:tcPr>
            <w:tcW w:w="3514" w:type="dxa"/>
            <w:vMerge w:val="restart"/>
          </w:tcPr>
          <w:p w:rsidR="0008072B" w:rsidRPr="006D3208" w:rsidRDefault="0008072B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Публикация журнала «Вестник КГМА</w:t>
            </w: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им. И.К. Ахунбаева</w:t>
            </w: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», повышение имиджа </w:t>
            </w: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 научной значимости журнала (издание журнала на русском и английском языках;)</w:t>
            </w:r>
          </w:p>
        </w:tc>
        <w:tc>
          <w:tcPr>
            <w:tcW w:w="2960" w:type="dxa"/>
            <w:gridSpan w:val="2"/>
          </w:tcPr>
          <w:p w:rsidR="0008072B" w:rsidRPr="006D3208" w:rsidRDefault="0008072B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выпусков в год (не менее 4)</w:t>
            </w:r>
          </w:p>
        </w:tc>
        <w:tc>
          <w:tcPr>
            <w:tcW w:w="2397" w:type="dxa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Редколлегия журнала «Вестник КГМА»</w:t>
            </w:r>
          </w:p>
        </w:tc>
        <w:tc>
          <w:tcPr>
            <w:tcW w:w="1134" w:type="dxa"/>
            <w:vMerge w:val="restart"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615"/>
        </w:trPr>
        <w:tc>
          <w:tcPr>
            <w:tcW w:w="809" w:type="dxa"/>
            <w:vMerge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08072B" w:rsidRPr="006D3208" w:rsidRDefault="0008072B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08072B" w:rsidRPr="006D3208" w:rsidRDefault="0008072B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статей в год/в выпуске</w:t>
            </w:r>
          </w:p>
        </w:tc>
        <w:tc>
          <w:tcPr>
            <w:tcW w:w="2397" w:type="dxa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58"/>
        </w:trPr>
        <w:tc>
          <w:tcPr>
            <w:tcW w:w="809" w:type="dxa"/>
            <w:vMerge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08072B" w:rsidRPr="006D3208" w:rsidRDefault="0008072B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08072B" w:rsidRPr="006D3208" w:rsidRDefault="0008072B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Импакт фактор</w:t>
            </w:r>
          </w:p>
        </w:tc>
        <w:tc>
          <w:tcPr>
            <w:tcW w:w="2397" w:type="dxa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57"/>
        </w:trPr>
        <w:tc>
          <w:tcPr>
            <w:tcW w:w="809" w:type="dxa"/>
            <w:vMerge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08072B" w:rsidRPr="006D3208" w:rsidRDefault="0008072B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08072B" w:rsidRPr="006D3208" w:rsidRDefault="0008072B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Индексирование международными базами </w:t>
            </w: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данных</w:t>
            </w:r>
          </w:p>
        </w:tc>
        <w:tc>
          <w:tcPr>
            <w:tcW w:w="2397" w:type="dxa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690"/>
        </w:trPr>
        <w:tc>
          <w:tcPr>
            <w:tcW w:w="809" w:type="dxa"/>
            <w:vMerge w:val="restart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5.3.3.</w:t>
            </w:r>
          </w:p>
        </w:tc>
        <w:tc>
          <w:tcPr>
            <w:tcW w:w="3514" w:type="dxa"/>
            <w:vMerge w:val="restart"/>
          </w:tcPr>
          <w:p w:rsidR="0008072B" w:rsidRPr="006D3208" w:rsidRDefault="0008072B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Создание международных научных журналов по различным медицинским направлениям, совместно с ведущими университетами, включая университеты стран БРИКС и других зарубежных стран</w:t>
            </w:r>
          </w:p>
        </w:tc>
        <w:tc>
          <w:tcPr>
            <w:tcW w:w="2960" w:type="dxa"/>
            <w:gridSpan w:val="2"/>
          </w:tcPr>
          <w:p w:rsidR="0008072B" w:rsidRPr="006D3208" w:rsidRDefault="0008072B" w:rsidP="009148D6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Созданние международной редколлегии</w:t>
            </w:r>
          </w:p>
        </w:tc>
        <w:tc>
          <w:tcPr>
            <w:tcW w:w="2397" w:type="dxa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8072B" w:rsidRPr="006D3208" w:rsidRDefault="0008072B" w:rsidP="0008072B">
            <w:pPr>
              <w:spacing w:before="4" w:after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08072B" w:rsidRPr="006D3208" w:rsidRDefault="0008072B" w:rsidP="0008072B">
            <w:pPr>
              <w:spacing w:before="4" w:after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ОНИКР, ОМС</w:t>
            </w:r>
          </w:p>
        </w:tc>
        <w:tc>
          <w:tcPr>
            <w:tcW w:w="1134" w:type="dxa"/>
            <w:vMerge w:val="restart"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458"/>
        </w:trPr>
        <w:tc>
          <w:tcPr>
            <w:tcW w:w="809" w:type="dxa"/>
            <w:vMerge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публикуемых международных научных журналов</w:t>
            </w:r>
          </w:p>
        </w:tc>
        <w:tc>
          <w:tcPr>
            <w:tcW w:w="2397" w:type="dxa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57"/>
        </w:trPr>
        <w:tc>
          <w:tcPr>
            <w:tcW w:w="809" w:type="dxa"/>
            <w:vMerge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08072B" w:rsidRPr="006D3208" w:rsidRDefault="0008072B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перечень созданных и публикуемых международных научных журналов</w:t>
            </w:r>
          </w:p>
        </w:tc>
        <w:tc>
          <w:tcPr>
            <w:tcW w:w="2397" w:type="dxa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08072B" w:rsidRPr="006D3208" w:rsidRDefault="0008072B" w:rsidP="0008072B">
            <w:pPr>
              <w:spacing w:before="4" w:after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58"/>
        </w:trPr>
        <w:tc>
          <w:tcPr>
            <w:tcW w:w="809" w:type="dxa"/>
            <w:vMerge w:val="restart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5.3.4.</w:t>
            </w:r>
          </w:p>
        </w:tc>
        <w:tc>
          <w:tcPr>
            <w:tcW w:w="3514" w:type="dxa"/>
            <w:vMerge w:val="restart"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Подача результатов научно-исследовательских проектов на соискание премии (государственные и др.) </w:t>
            </w:r>
          </w:p>
        </w:tc>
        <w:tc>
          <w:tcPr>
            <w:tcW w:w="2960" w:type="dxa"/>
            <w:gridSpan w:val="2"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поданных проектов</w:t>
            </w:r>
          </w:p>
        </w:tc>
        <w:tc>
          <w:tcPr>
            <w:tcW w:w="2397" w:type="dxa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кафедры</w:t>
            </w:r>
          </w:p>
        </w:tc>
        <w:tc>
          <w:tcPr>
            <w:tcW w:w="1134" w:type="dxa"/>
            <w:vMerge w:val="restart"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457"/>
        </w:trPr>
        <w:tc>
          <w:tcPr>
            <w:tcW w:w="809" w:type="dxa"/>
            <w:vMerge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премированных проектов</w:t>
            </w:r>
          </w:p>
        </w:tc>
        <w:tc>
          <w:tcPr>
            <w:tcW w:w="2397" w:type="dxa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5.3.5.</w:t>
            </w:r>
          </w:p>
        </w:tc>
        <w:tc>
          <w:tcPr>
            <w:tcW w:w="3514" w:type="dxa"/>
          </w:tcPr>
          <w:p w:rsidR="0008072B" w:rsidRPr="006D3208" w:rsidRDefault="0008072B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Проведение конкурса «Лучшая кафедра по научной работе» (номинация в конкурсе «Лучшая кафедра года»)</w:t>
            </w:r>
          </w:p>
        </w:tc>
        <w:tc>
          <w:tcPr>
            <w:tcW w:w="2960" w:type="dxa"/>
            <w:gridSpan w:val="2"/>
          </w:tcPr>
          <w:p w:rsidR="0008072B" w:rsidRPr="006D3208" w:rsidRDefault="0008072B" w:rsidP="009148D6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Определение победителей</w:t>
            </w:r>
          </w:p>
        </w:tc>
        <w:tc>
          <w:tcPr>
            <w:tcW w:w="2397" w:type="dxa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ОМКО </w:t>
            </w:r>
          </w:p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ОНИКР</w:t>
            </w:r>
          </w:p>
        </w:tc>
        <w:tc>
          <w:tcPr>
            <w:tcW w:w="1134" w:type="dxa"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5.3.6.</w:t>
            </w:r>
          </w:p>
        </w:tc>
        <w:tc>
          <w:tcPr>
            <w:tcW w:w="3514" w:type="dxa"/>
          </w:tcPr>
          <w:p w:rsidR="0008072B" w:rsidRPr="006D3208" w:rsidRDefault="0008072B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Проведение конкурса «Лучший преподаватель по публикационной активности» (номинация в конкурсе «Лучший преподаватель года»)</w:t>
            </w:r>
          </w:p>
        </w:tc>
        <w:tc>
          <w:tcPr>
            <w:tcW w:w="2960" w:type="dxa"/>
            <w:gridSpan w:val="2"/>
          </w:tcPr>
          <w:p w:rsidR="0008072B" w:rsidRPr="006D3208" w:rsidRDefault="0008072B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Повышение удовлетворенности </w:t>
            </w:r>
          </w:p>
          <w:p w:rsidR="0008072B" w:rsidRPr="006D3208" w:rsidRDefault="0008072B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  <w:p w:rsidR="0008072B" w:rsidRPr="006D3208" w:rsidRDefault="0008072B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Определение победителя</w:t>
            </w:r>
          </w:p>
        </w:tc>
        <w:tc>
          <w:tcPr>
            <w:tcW w:w="2397" w:type="dxa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ОМКО, ОНИКР</w:t>
            </w:r>
          </w:p>
        </w:tc>
        <w:tc>
          <w:tcPr>
            <w:tcW w:w="1134" w:type="dxa"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"/>
          <w:wAfter w:w="161" w:type="dxa"/>
        </w:trPr>
        <w:tc>
          <w:tcPr>
            <w:tcW w:w="809" w:type="dxa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5.4</w:t>
            </w:r>
          </w:p>
        </w:tc>
        <w:tc>
          <w:tcPr>
            <w:tcW w:w="15333" w:type="dxa"/>
            <w:gridSpan w:val="36"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Создание условий для устойчивого спроса на инновационную продукцию и ее внедрения в практическое здравоохранение</w:t>
            </w:r>
          </w:p>
        </w:tc>
        <w:tc>
          <w:tcPr>
            <w:tcW w:w="419" w:type="dxa"/>
          </w:tcPr>
          <w:p w:rsidR="0008072B" w:rsidRPr="006D3208" w:rsidRDefault="0008072B"/>
        </w:tc>
        <w:tc>
          <w:tcPr>
            <w:tcW w:w="419" w:type="dxa"/>
            <w:gridSpan w:val="2"/>
          </w:tcPr>
          <w:p w:rsidR="0008072B" w:rsidRPr="006D3208" w:rsidRDefault="0008072B"/>
        </w:tc>
        <w:tc>
          <w:tcPr>
            <w:tcW w:w="419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6D3208" w:rsidRPr="006D3208" w:rsidTr="00AA6022">
        <w:trPr>
          <w:gridAfter w:val="23"/>
          <w:wAfter w:w="4770" w:type="dxa"/>
          <w:trHeight w:val="458"/>
        </w:trPr>
        <w:tc>
          <w:tcPr>
            <w:tcW w:w="809" w:type="dxa"/>
            <w:vMerge w:val="restart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5.4.1.</w:t>
            </w:r>
          </w:p>
        </w:tc>
        <w:tc>
          <w:tcPr>
            <w:tcW w:w="3514" w:type="dxa"/>
            <w:vMerge w:val="restart"/>
          </w:tcPr>
          <w:p w:rsidR="0008072B" w:rsidRPr="006D3208" w:rsidRDefault="0008072B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Патентование результатов научных исследований/ разработок</w:t>
            </w:r>
          </w:p>
        </w:tc>
        <w:tc>
          <w:tcPr>
            <w:tcW w:w="2960" w:type="dxa"/>
            <w:gridSpan w:val="2"/>
          </w:tcPr>
          <w:p w:rsidR="0008072B" w:rsidRPr="006D3208" w:rsidRDefault="0008072B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  <w:lang w:val="ky-KG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  <w:lang w:val="ky-KG"/>
              </w:rPr>
              <w:t xml:space="preserve">Количество патентов, </w:t>
            </w:r>
          </w:p>
        </w:tc>
        <w:tc>
          <w:tcPr>
            <w:tcW w:w="2397" w:type="dxa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08072B" w:rsidRPr="006D3208" w:rsidRDefault="0008072B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ОНИКР</w:t>
            </w:r>
          </w:p>
        </w:tc>
        <w:tc>
          <w:tcPr>
            <w:tcW w:w="1134" w:type="dxa"/>
            <w:vMerge w:val="restart"/>
          </w:tcPr>
          <w:p w:rsidR="0008072B" w:rsidRPr="006D3208" w:rsidRDefault="0008072B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 самофинансир.</w:t>
            </w:r>
          </w:p>
        </w:tc>
      </w:tr>
      <w:tr w:rsidR="006D3208" w:rsidRPr="006D3208" w:rsidTr="00AA6022">
        <w:trPr>
          <w:gridAfter w:val="23"/>
          <w:wAfter w:w="4770" w:type="dxa"/>
          <w:trHeight w:val="457"/>
        </w:trPr>
        <w:tc>
          <w:tcPr>
            <w:tcW w:w="809" w:type="dxa"/>
            <w:vMerge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08072B" w:rsidRPr="006D3208" w:rsidRDefault="0008072B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08072B" w:rsidRPr="006D3208" w:rsidRDefault="0008072B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  <w:lang w:val="ky-KG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  <w:lang w:val="ky-KG"/>
              </w:rPr>
              <w:t>авторских свидетельств</w:t>
            </w:r>
          </w:p>
        </w:tc>
        <w:tc>
          <w:tcPr>
            <w:tcW w:w="2397" w:type="dxa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5.4.2.</w:t>
            </w:r>
          </w:p>
        </w:tc>
        <w:tc>
          <w:tcPr>
            <w:tcW w:w="3514" w:type="dxa"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y-KG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y-KG"/>
              </w:rPr>
              <w:t>Разработка регламента (инструкции) организации работ по анализу и отбору предполагаемого к внедрению продукта/технологии/метода</w:t>
            </w:r>
          </w:p>
        </w:tc>
        <w:tc>
          <w:tcPr>
            <w:tcW w:w="2960" w:type="dxa"/>
            <w:gridSpan w:val="2"/>
          </w:tcPr>
          <w:p w:rsidR="0008072B" w:rsidRPr="006D3208" w:rsidRDefault="0008072B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  <w:lang w:val="ky-KG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y-KG"/>
              </w:rPr>
              <w:t>Регламент/инструкция по анализу и отбору предполагаемого к внедрению продукта</w:t>
            </w:r>
          </w:p>
        </w:tc>
        <w:tc>
          <w:tcPr>
            <w:tcW w:w="2397" w:type="dxa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08072B" w:rsidRPr="006D3208" w:rsidRDefault="0008072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08072B" w:rsidRPr="006D3208" w:rsidRDefault="0008072B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ОНИКР</w:t>
            </w:r>
          </w:p>
        </w:tc>
        <w:tc>
          <w:tcPr>
            <w:tcW w:w="1134" w:type="dxa"/>
          </w:tcPr>
          <w:p w:rsidR="0008072B" w:rsidRPr="006D3208" w:rsidRDefault="0008072B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578"/>
        </w:trPr>
        <w:tc>
          <w:tcPr>
            <w:tcW w:w="809" w:type="dxa"/>
            <w:vMerge w:val="restart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5.4.4.</w:t>
            </w:r>
          </w:p>
        </w:tc>
        <w:tc>
          <w:tcPr>
            <w:tcW w:w="3514" w:type="dxa"/>
            <w:vMerge w:val="restart"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y-KG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y-KG"/>
              </w:rPr>
              <w:t xml:space="preserve">Организация и проведение выставок/семинаров по продвижению </w:t>
            </w: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y-KG"/>
              </w:rPr>
              <w:lastRenderedPageBreak/>
              <w:t>инновационных разработок КГМА на рынок</w:t>
            </w:r>
          </w:p>
        </w:tc>
        <w:tc>
          <w:tcPr>
            <w:tcW w:w="2960" w:type="dxa"/>
            <w:gridSpan w:val="2"/>
          </w:tcPr>
          <w:p w:rsidR="0008072B" w:rsidRPr="006D3208" w:rsidRDefault="0008072B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  <w:lang w:val="ky-KG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  <w:lang w:val="ky-KG"/>
              </w:rPr>
              <w:lastRenderedPageBreak/>
              <w:t>Количество организованных выставок</w:t>
            </w:r>
          </w:p>
        </w:tc>
        <w:tc>
          <w:tcPr>
            <w:tcW w:w="2397" w:type="dxa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08072B" w:rsidRPr="006D3208" w:rsidRDefault="0008072B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ОНИКР</w:t>
            </w:r>
          </w:p>
        </w:tc>
        <w:tc>
          <w:tcPr>
            <w:tcW w:w="1134" w:type="dxa"/>
            <w:vMerge w:val="restart"/>
          </w:tcPr>
          <w:p w:rsidR="0008072B" w:rsidRPr="006D3208" w:rsidRDefault="0008072B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Бюджет КГМА, </w:t>
            </w: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577"/>
        </w:trPr>
        <w:tc>
          <w:tcPr>
            <w:tcW w:w="809" w:type="dxa"/>
            <w:vMerge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y-KG"/>
              </w:rPr>
            </w:pPr>
          </w:p>
        </w:tc>
        <w:tc>
          <w:tcPr>
            <w:tcW w:w="2960" w:type="dxa"/>
            <w:gridSpan w:val="2"/>
          </w:tcPr>
          <w:p w:rsidR="0008072B" w:rsidRPr="006D3208" w:rsidRDefault="0008072B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  <w:lang w:val="ky-KG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  <w:lang w:val="ky-KG"/>
              </w:rPr>
              <w:t>Количество выставленных экспонатов, в т.ч. экспонатов КГМА</w:t>
            </w:r>
          </w:p>
        </w:tc>
        <w:tc>
          <w:tcPr>
            <w:tcW w:w="2397" w:type="dxa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08072B" w:rsidRPr="006D3208" w:rsidRDefault="0008072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8072B" w:rsidRPr="006D3208" w:rsidRDefault="0008072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505"/>
        </w:trPr>
        <w:tc>
          <w:tcPr>
            <w:tcW w:w="809" w:type="dxa"/>
            <w:vMerge w:val="restart"/>
            <w:tcBorders>
              <w:bottom w:val="single" w:sz="4" w:space="0" w:color="auto"/>
            </w:tcBorders>
          </w:tcPr>
          <w:p w:rsidR="00BA791B" w:rsidRPr="006D3208" w:rsidRDefault="00BA791B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5.4.5.</w:t>
            </w:r>
          </w:p>
        </w:tc>
        <w:tc>
          <w:tcPr>
            <w:tcW w:w="3514" w:type="dxa"/>
            <w:vMerge w:val="restart"/>
            <w:tcBorders>
              <w:bottom w:val="single" w:sz="4" w:space="0" w:color="auto"/>
            </w:tcBorders>
          </w:tcPr>
          <w:p w:rsidR="00BA791B" w:rsidRPr="006D3208" w:rsidRDefault="00BA791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y-KG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y-KG"/>
              </w:rPr>
              <w:t>Участие в национальных/международных выставках медицинской продукции/науки</w:t>
            </w:r>
          </w:p>
        </w:tc>
        <w:tc>
          <w:tcPr>
            <w:tcW w:w="2960" w:type="dxa"/>
            <w:gridSpan w:val="2"/>
            <w:tcBorders>
              <w:bottom w:val="single" w:sz="4" w:space="0" w:color="auto"/>
            </w:tcBorders>
          </w:tcPr>
          <w:p w:rsidR="00BA791B" w:rsidRPr="006D3208" w:rsidRDefault="00BA791B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  <w:lang w:val="ky-KG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  <w:lang w:val="ky-KG"/>
              </w:rPr>
              <w:t>Количество выставок, в которых участвовала КГМА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BA791B" w:rsidRPr="006D3208" w:rsidRDefault="00BA791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gridSpan w:val="3"/>
            <w:tcBorders>
              <w:bottom w:val="single" w:sz="4" w:space="0" w:color="auto"/>
            </w:tcBorders>
          </w:tcPr>
          <w:p w:rsidR="00BA791B" w:rsidRPr="006D3208" w:rsidRDefault="00BA791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" w:type="dxa"/>
            <w:gridSpan w:val="5"/>
            <w:tcBorders>
              <w:bottom w:val="single" w:sz="4" w:space="0" w:color="auto"/>
            </w:tcBorders>
          </w:tcPr>
          <w:p w:rsidR="00BA791B" w:rsidRPr="006D3208" w:rsidRDefault="00BA791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gridSpan w:val="3"/>
            <w:tcBorders>
              <w:bottom w:val="single" w:sz="4" w:space="0" w:color="auto"/>
            </w:tcBorders>
          </w:tcPr>
          <w:p w:rsidR="00BA791B" w:rsidRPr="006D3208" w:rsidRDefault="00BA791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</w:tcPr>
          <w:p w:rsidR="00BA791B" w:rsidRPr="006D3208" w:rsidRDefault="00BA791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" w:type="dxa"/>
            <w:gridSpan w:val="5"/>
            <w:tcBorders>
              <w:bottom w:val="single" w:sz="4" w:space="0" w:color="auto"/>
            </w:tcBorders>
          </w:tcPr>
          <w:p w:rsidR="00BA791B" w:rsidRPr="006D3208" w:rsidRDefault="00BA791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4"/>
            <w:tcBorders>
              <w:bottom w:val="single" w:sz="4" w:space="0" w:color="auto"/>
            </w:tcBorders>
          </w:tcPr>
          <w:p w:rsidR="00BA791B" w:rsidRPr="006D3208" w:rsidRDefault="00BA791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4"/>
            <w:tcBorders>
              <w:bottom w:val="single" w:sz="4" w:space="0" w:color="auto"/>
            </w:tcBorders>
          </w:tcPr>
          <w:p w:rsidR="00BA791B" w:rsidRPr="006D3208" w:rsidRDefault="00BA791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2"/>
            <w:tcBorders>
              <w:bottom w:val="single" w:sz="4" w:space="0" w:color="auto"/>
            </w:tcBorders>
          </w:tcPr>
          <w:p w:rsidR="00BA791B" w:rsidRPr="006D3208" w:rsidRDefault="00BA791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BA791B" w:rsidRPr="006D3208" w:rsidRDefault="00BA791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  <w:tcBorders>
              <w:bottom w:val="single" w:sz="4" w:space="0" w:color="auto"/>
            </w:tcBorders>
          </w:tcPr>
          <w:p w:rsidR="00BA791B" w:rsidRPr="006D3208" w:rsidRDefault="00BA791B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ОНИКР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BA791B" w:rsidRPr="006D3208" w:rsidRDefault="00BA791B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495"/>
        </w:trPr>
        <w:tc>
          <w:tcPr>
            <w:tcW w:w="809" w:type="dxa"/>
            <w:vMerge/>
          </w:tcPr>
          <w:p w:rsidR="00BA791B" w:rsidRPr="006D3208" w:rsidRDefault="00BA791B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A791B" w:rsidRPr="006D3208" w:rsidRDefault="00BA791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y-KG"/>
              </w:rPr>
            </w:pPr>
          </w:p>
        </w:tc>
        <w:tc>
          <w:tcPr>
            <w:tcW w:w="2960" w:type="dxa"/>
            <w:gridSpan w:val="2"/>
          </w:tcPr>
          <w:p w:rsidR="00BA791B" w:rsidRPr="006D3208" w:rsidRDefault="00BA791B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  <w:lang w:val="ky-KG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  <w:lang w:val="ky-KG"/>
              </w:rPr>
              <w:t>Перечень выставленных экспонатов КГМА</w:t>
            </w:r>
          </w:p>
        </w:tc>
        <w:tc>
          <w:tcPr>
            <w:tcW w:w="2397" w:type="dxa"/>
          </w:tcPr>
          <w:p w:rsidR="00BA791B" w:rsidRPr="006D3208" w:rsidRDefault="00BA791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gridSpan w:val="3"/>
          </w:tcPr>
          <w:p w:rsidR="00BA791B" w:rsidRPr="006D3208" w:rsidRDefault="00BA791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" w:type="dxa"/>
            <w:gridSpan w:val="5"/>
          </w:tcPr>
          <w:p w:rsidR="00BA791B" w:rsidRPr="006D3208" w:rsidRDefault="00BA791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gridSpan w:val="3"/>
          </w:tcPr>
          <w:p w:rsidR="00BA791B" w:rsidRPr="006D3208" w:rsidRDefault="00BA791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BA791B" w:rsidRPr="006D3208" w:rsidRDefault="00BA791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" w:type="dxa"/>
            <w:gridSpan w:val="5"/>
          </w:tcPr>
          <w:p w:rsidR="00BA791B" w:rsidRPr="006D3208" w:rsidRDefault="00BA791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4"/>
          </w:tcPr>
          <w:p w:rsidR="00BA791B" w:rsidRPr="006D3208" w:rsidRDefault="00BA791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4"/>
          </w:tcPr>
          <w:p w:rsidR="00BA791B" w:rsidRPr="006D3208" w:rsidRDefault="00BA791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2"/>
          </w:tcPr>
          <w:p w:rsidR="00BA791B" w:rsidRPr="006D3208" w:rsidRDefault="00BA791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1" w:type="dxa"/>
          </w:tcPr>
          <w:p w:rsidR="00BA791B" w:rsidRPr="006D3208" w:rsidRDefault="00BA791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BA791B" w:rsidRPr="006D3208" w:rsidRDefault="00BA791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A791B" w:rsidRPr="006D3208" w:rsidRDefault="00BA791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BA791B" w:rsidRPr="006D3208" w:rsidRDefault="00BA791B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5.4.6.</w:t>
            </w:r>
          </w:p>
        </w:tc>
        <w:tc>
          <w:tcPr>
            <w:tcW w:w="3514" w:type="dxa"/>
          </w:tcPr>
          <w:p w:rsidR="00BA791B" w:rsidRPr="006D3208" w:rsidRDefault="00BA791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y-KG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y-KG"/>
              </w:rPr>
              <w:t xml:space="preserve">Подача заявок в Кыргызспатент </w:t>
            </w:r>
            <w:r w:rsidRPr="006D32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 возможности предоставления права использования </w:t>
            </w:r>
            <w:r w:rsidRPr="006D320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изобретения</w:t>
            </w:r>
            <w:r w:rsidRPr="006D32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6D32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полезн</w:t>
            </w:r>
            <w:proofErr w:type="spellEnd"/>
            <w:r w:rsidRPr="006D32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модели или </w:t>
            </w:r>
            <w:proofErr w:type="spellStart"/>
            <w:r w:rsidRPr="006D32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промобразца</w:t>
            </w:r>
            <w:proofErr w:type="spellEnd"/>
            <w:r w:rsidRPr="006D32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(</w:t>
            </w:r>
            <w:r w:rsidRPr="006D320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открытой лицензии</w:t>
            </w:r>
            <w:r w:rsidRPr="006D32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960" w:type="dxa"/>
            <w:gridSpan w:val="2"/>
          </w:tcPr>
          <w:p w:rsidR="00BA791B" w:rsidRPr="006D3208" w:rsidRDefault="00BA791B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  <w:lang w:val="ky-KG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  <w:lang w:val="ky-KG"/>
              </w:rPr>
              <w:t>Количество разработок КГМА, поданных на открытую лицензию</w:t>
            </w:r>
          </w:p>
        </w:tc>
        <w:tc>
          <w:tcPr>
            <w:tcW w:w="2397" w:type="dxa"/>
          </w:tcPr>
          <w:p w:rsidR="00BA791B" w:rsidRPr="006D3208" w:rsidRDefault="00BA791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gridSpan w:val="3"/>
          </w:tcPr>
          <w:p w:rsidR="00BA791B" w:rsidRPr="006D3208" w:rsidRDefault="00BA791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58" w:type="dxa"/>
            <w:gridSpan w:val="5"/>
          </w:tcPr>
          <w:p w:rsidR="00BA791B" w:rsidRPr="006D3208" w:rsidRDefault="00BA791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93" w:type="dxa"/>
            <w:gridSpan w:val="3"/>
          </w:tcPr>
          <w:p w:rsidR="00BA791B" w:rsidRPr="006D3208" w:rsidRDefault="00BA791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3"/>
          </w:tcPr>
          <w:p w:rsidR="00BA791B" w:rsidRPr="006D3208" w:rsidRDefault="00BA791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39" w:type="dxa"/>
            <w:gridSpan w:val="5"/>
          </w:tcPr>
          <w:p w:rsidR="00BA791B" w:rsidRPr="006D3208" w:rsidRDefault="00BA791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4"/>
          </w:tcPr>
          <w:p w:rsidR="00BA791B" w:rsidRPr="006D3208" w:rsidRDefault="00BA791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4"/>
          </w:tcPr>
          <w:p w:rsidR="00BA791B" w:rsidRPr="006D3208" w:rsidRDefault="00BA791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2"/>
          </w:tcPr>
          <w:p w:rsidR="00BA791B" w:rsidRPr="006D3208" w:rsidRDefault="00BA791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1" w:type="dxa"/>
          </w:tcPr>
          <w:p w:rsidR="00BA791B" w:rsidRPr="006D3208" w:rsidRDefault="00BA791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BA791B" w:rsidRPr="006D3208" w:rsidRDefault="00BA791B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ОНИКР</w:t>
            </w:r>
          </w:p>
        </w:tc>
        <w:tc>
          <w:tcPr>
            <w:tcW w:w="1134" w:type="dxa"/>
          </w:tcPr>
          <w:p w:rsidR="00BA791B" w:rsidRPr="006D3208" w:rsidRDefault="00BA791B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375"/>
        </w:trPr>
        <w:tc>
          <w:tcPr>
            <w:tcW w:w="809" w:type="dxa"/>
            <w:vMerge w:val="restart"/>
          </w:tcPr>
          <w:p w:rsidR="00BA791B" w:rsidRPr="006D3208" w:rsidRDefault="00BA791B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5.4.7.</w:t>
            </w:r>
          </w:p>
        </w:tc>
        <w:tc>
          <w:tcPr>
            <w:tcW w:w="3514" w:type="dxa"/>
            <w:vMerge w:val="restart"/>
          </w:tcPr>
          <w:p w:rsidR="00BA791B" w:rsidRPr="006D3208" w:rsidRDefault="00BA791B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Поиск инвесторов для продвижения научных разработок на рынок. Получение гос заказов, хоздоговоров</w:t>
            </w:r>
          </w:p>
        </w:tc>
        <w:tc>
          <w:tcPr>
            <w:tcW w:w="2960" w:type="dxa"/>
            <w:gridSpan w:val="2"/>
          </w:tcPr>
          <w:p w:rsidR="00BA791B" w:rsidRPr="006D3208" w:rsidRDefault="00BA791B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Объем привлеченных средств; </w:t>
            </w:r>
          </w:p>
        </w:tc>
        <w:tc>
          <w:tcPr>
            <w:tcW w:w="2397" w:type="dxa"/>
          </w:tcPr>
          <w:p w:rsidR="00BA791B" w:rsidRPr="006D3208" w:rsidRDefault="00BA791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gridSpan w:val="3"/>
          </w:tcPr>
          <w:p w:rsidR="00BA791B" w:rsidRPr="006D3208" w:rsidRDefault="00BA791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58" w:type="dxa"/>
            <w:gridSpan w:val="5"/>
          </w:tcPr>
          <w:p w:rsidR="00BA791B" w:rsidRPr="006D3208" w:rsidRDefault="00BA791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93" w:type="dxa"/>
            <w:gridSpan w:val="3"/>
          </w:tcPr>
          <w:p w:rsidR="00BA791B" w:rsidRPr="006D3208" w:rsidRDefault="00BA791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A791B" w:rsidRPr="006D3208" w:rsidRDefault="00BA791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A791B" w:rsidRPr="006D3208" w:rsidRDefault="00BA791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A791B" w:rsidRPr="006D3208" w:rsidRDefault="00BA791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A791B" w:rsidRPr="006D3208" w:rsidRDefault="00BA791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A791B" w:rsidRPr="006D3208" w:rsidRDefault="00BA791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A791B" w:rsidRPr="006D3208" w:rsidRDefault="00BA791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BA791B" w:rsidRPr="006D3208" w:rsidRDefault="00BA791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ОНИКР</w:t>
            </w:r>
          </w:p>
        </w:tc>
        <w:tc>
          <w:tcPr>
            <w:tcW w:w="1134" w:type="dxa"/>
            <w:vMerge w:val="restart"/>
          </w:tcPr>
          <w:p w:rsidR="00BA791B" w:rsidRPr="006D3208" w:rsidRDefault="00BA791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375"/>
        </w:trPr>
        <w:tc>
          <w:tcPr>
            <w:tcW w:w="809" w:type="dxa"/>
            <w:vMerge/>
          </w:tcPr>
          <w:p w:rsidR="00BA791B" w:rsidRPr="006D3208" w:rsidRDefault="00BA791B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BA791B" w:rsidRPr="006D3208" w:rsidRDefault="00BA791B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BA791B" w:rsidRPr="006D3208" w:rsidRDefault="00BA791B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хоздоговоров</w:t>
            </w:r>
          </w:p>
        </w:tc>
        <w:tc>
          <w:tcPr>
            <w:tcW w:w="2397" w:type="dxa"/>
          </w:tcPr>
          <w:p w:rsidR="00BA791B" w:rsidRPr="006D3208" w:rsidRDefault="00BA791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gridSpan w:val="3"/>
          </w:tcPr>
          <w:p w:rsidR="00BA791B" w:rsidRPr="006D3208" w:rsidRDefault="00BA791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58" w:type="dxa"/>
            <w:gridSpan w:val="5"/>
          </w:tcPr>
          <w:p w:rsidR="00BA791B" w:rsidRPr="006D3208" w:rsidRDefault="00BA791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93" w:type="dxa"/>
            <w:gridSpan w:val="3"/>
          </w:tcPr>
          <w:p w:rsidR="00BA791B" w:rsidRPr="006D3208" w:rsidRDefault="00BA791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BA791B" w:rsidRPr="006D3208" w:rsidRDefault="00BA791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BA791B" w:rsidRPr="006D3208" w:rsidRDefault="00BA791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A791B" w:rsidRPr="006D3208" w:rsidRDefault="00BA791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BA791B" w:rsidRPr="006D3208" w:rsidRDefault="00BA791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BA791B" w:rsidRPr="006D3208" w:rsidRDefault="00BA791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BA791B" w:rsidRPr="006D3208" w:rsidRDefault="00BA791B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BA791B" w:rsidRPr="006D3208" w:rsidRDefault="00BA791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A791B" w:rsidRPr="006D3208" w:rsidRDefault="00BA791B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BA791B" w:rsidRPr="006D3208" w:rsidRDefault="00BA791B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5.5</w:t>
            </w:r>
          </w:p>
        </w:tc>
        <w:tc>
          <w:tcPr>
            <w:tcW w:w="15333" w:type="dxa"/>
            <w:gridSpan w:val="36"/>
          </w:tcPr>
          <w:p w:rsidR="00BA791B" w:rsidRPr="006D3208" w:rsidRDefault="00BA791B" w:rsidP="00EC2785">
            <w:pPr>
              <w:spacing w:before="4" w:after="4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Научно-квалификационное обеспечение профессионального роста ППС</w:t>
            </w:r>
          </w:p>
        </w:tc>
      </w:tr>
      <w:tr w:rsidR="006D3208" w:rsidRPr="006D3208" w:rsidTr="00AA6022">
        <w:trPr>
          <w:gridAfter w:val="23"/>
          <w:wAfter w:w="4770" w:type="dxa"/>
          <w:trHeight w:val="458"/>
        </w:trPr>
        <w:tc>
          <w:tcPr>
            <w:tcW w:w="809" w:type="dxa"/>
            <w:vMerge w:val="restart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5.5.1.</w:t>
            </w:r>
          </w:p>
        </w:tc>
        <w:tc>
          <w:tcPr>
            <w:tcW w:w="3514" w:type="dxa"/>
            <w:vMerge w:val="restart"/>
          </w:tcPr>
          <w:p w:rsidR="004668C1" w:rsidRPr="006D3208" w:rsidRDefault="004668C1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Организация семинаров и тренингов совместно с Государственной службой интеллектуальной собственности и инноваций (Кыргызпатент)</w:t>
            </w:r>
          </w:p>
        </w:tc>
        <w:tc>
          <w:tcPr>
            <w:tcW w:w="2960" w:type="dxa"/>
            <w:gridSpan w:val="2"/>
          </w:tcPr>
          <w:p w:rsidR="004668C1" w:rsidRPr="006D3208" w:rsidRDefault="004668C1" w:rsidP="00692ACA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2397" w:type="dxa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4668C1" w:rsidRPr="006D3208" w:rsidRDefault="004668C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ОНиКР</w:t>
            </w:r>
          </w:p>
        </w:tc>
        <w:tc>
          <w:tcPr>
            <w:tcW w:w="1134" w:type="dxa"/>
            <w:vMerge w:val="restart"/>
          </w:tcPr>
          <w:p w:rsidR="004668C1" w:rsidRPr="006D3208" w:rsidRDefault="004668C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457"/>
        </w:trPr>
        <w:tc>
          <w:tcPr>
            <w:tcW w:w="809" w:type="dxa"/>
            <w:vMerge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4668C1" w:rsidRPr="006D3208" w:rsidRDefault="004668C1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4668C1" w:rsidRPr="006D3208" w:rsidRDefault="004668C1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ППС участвовавших в мероприятиях</w:t>
            </w:r>
          </w:p>
        </w:tc>
        <w:tc>
          <w:tcPr>
            <w:tcW w:w="2397" w:type="dxa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4668C1" w:rsidRPr="006D3208" w:rsidRDefault="004668C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668C1" w:rsidRPr="006D3208" w:rsidRDefault="004668C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5.5.2.</w:t>
            </w:r>
          </w:p>
        </w:tc>
        <w:tc>
          <w:tcPr>
            <w:tcW w:w="3514" w:type="dxa"/>
          </w:tcPr>
          <w:p w:rsidR="004668C1" w:rsidRPr="006D3208" w:rsidRDefault="004668C1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Создание системы поддержки научных публикаций в зарубежных изданиях (консультационная поддержка взаимодействию с издательствами, техническая корректировка англоязычных текстов).</w:t>
            </w:r>
          </w:p>
        </w:tc>
        <w:tc>
          <w:tcPr>
            <w:tcW w:w="2960" w:type="dxa"/>
            <w:gridSpan w:val="2"/>
          </w:tcPr>
          <w:p w:rsidR="004668C1" w:rsidRPr="006D3208" w:rsidRDefault="004668C1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публикаций в зарубежных изданиях получивших поддержку</w:t>
            </w:r>
          </w:p>
        </w:tc>
        <w:tc>
          <w:tcPr>
            <w:tcW w:w="2397" w:type="dxa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4668C1" w:rsidRPr="006D3208" w:rsidRDefault="004668C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ОНиКР</w:t>
            </w:r>
          </w:p>
        </w:tc>
        <w:tc>
          <w:tcPr>
            <w:tcW w:w="1134" w:type="dxa"/>
          </w:tcPr>
          <w:p w:rsidR="004668C1" w:rsidRPr="006D3208" w:rsidRDefault="004668C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5.5.3.</w:t>
            </w:r>
          </w:p>
        </w:tc>
        <w:tc>
          <w:tcPr>
            <w:tcW w:w="3514" w:type="dxa"/>
          </w:tcPr>
          <w:p w:rsidR="004668C1" w:rsidRPr="006D3208" w:rsidRDefault="004668C1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Создание/обновление перечня научных журналов с высоким импакт фактором (бесплатные публикации/платные публикации)</w:t>
            </w:r>
          </w:p>
        </w:tc>
        <w:tc>
          <w:tcPr>
            <w:tcW w:w="2960" w:type="dxa"/>
            <w:gridSpan w:val="2"/>
          </w:tcPr>
          <w:p w:rsidR="004668C1" w:rsidRPr="006D3208" w:rsidRDefault="004668C1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Созданный и размещенный на сайте перечень </w:t>
            </w:r>
          </w:p>
        </w:tc>
        <w:tc>
          <w:tcPr>
            <w:tcW w:w="2397" w:type="dxa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4668C1" w:rsidRPr="006D3208" w:rsidRDefault="004668C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ОНиКР</w:t>
            </w:r>
          </w:p>
        </w:tc>
        <w:tc>
          <w:tcPr>
            <w:tcW w:w="1134" w:type="dxa"/>
          </w:tcPr>
          <w:p w:rsidR="004668C1" w:rsidRPr="006D3208" w:rsidRDefault="004668C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230"/>
        </w:trPr>
        <w:tc>
          <w:tcPr>
            <w:tcW w:w="809" w:type="dxa"/>
            <w:vMerge w:val="restart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5.5.4.</w:t>
            </w:r>
          </w:p>
        </w:tc>
        <w:tc>
          <w:tcPr>
            <w:tcW w:w="3514" w:type="dxa"/>
            <w:vMerge w:val="restart"/>
          </w:tcPr>
          <w:p w:rsidR="004668C1" w:rsidRPr="006D3208" w:rsidRDefault="004668C1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Подготовка научных кадров (аспирантура, докторантура)</w:t>
            </w:r>
          </w:p>
        </w:tc>
        <w:tc>
          <w:tcPr>
            <w:tcW w:w="2960" w:type="dxa"/>
            <w:gridSpan w:val="2"/>
          </w:tcPr>
          <w:p w:rsidR="004668C1" w:rsidRPr="006D3208" w:rsidRDefault="004668C1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аспирантов</w:t>
            </w:r>
          </w:p>
        </w:tc>
        <w:tc>
          <w:tcPr>
            <w:tcW w:w="2397" w:type="dxa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4668C1" w:rsidRPr="006D3208" w:rsidRDefault="004668C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ОНиКР</w:t>
            </w:r>
          </w:p>
        </w:tc>
        <w:tc>
          <w:tcPr>
            <w:tcW w:w="1134" w:type="dxa"/>
            <w:vMerge w:val="restart"/>
          </w:tcPr>
          <w:p w:rsidR="004668C1" w:rsidRPr="006D3208" w:rsidRDefault="004668C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230"/>
        </w:trPr>
        <w:tc>
          <w:tcPr>
            <w:tcW w:w="809" w:type="dxa"/>
            <w:vMerge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4668C1" w:rsidRPr="006D3208" w:rsidRDefault="004668C1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4668C1" w:rsidRPr="006D3208" w:rsidRDefault="004668C1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докторантов</w:t>
            </w:r>
          </w:p>
        </w:tc>
        <w:tc>
          <w:tcPr>
            <w:tcW w:w="2397" w:type="dxa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4668C1" w:rsidRPr="006D3208" w:rsidRDefault="004668C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668C1" w:rsidRPr="006D3208" w:rsidRDefault="004668C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230"/>
        </w:trPr>
        <w:tc>
          <w:tcPr>
            <w:tcW w:w="809" w:type="dxa"/>
            <w:vMerge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4668C1" w:rsidRPr="006D3208" w:rsidRDefault="004668C1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4668C1" w:rsidRPr="006D3208" w:rsidRDefault="004668C1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% защитившихся в срок</w:t>
            </w:r>
          </w:p>
        </w:tc>
        <w:tc>
          <w:tcPr>
            <w:tcW w:w="2397" w:type="dxa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4668C1" w:rsidRPr="006D3208" w:rsidRDefault="004668C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668C1" w:rsidRPr="006D3208" w:rsidRDefault="004668C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578"/>
        </w:trPr>
        <w:tc>
          <w:tcPr>
            <w:tcW w:w="809" w:type="dxa"/>
            <w:vMerge w:val="restart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5.5.5.</w:t>
            </w:r>
          </w:p>
        </w:tc>
        <w:tc>
          <w:tcPr>
            <w:tcW w:w="3514" w:type="dxa"/>
            <w:vMerge w:val="restart"/>
          </w:tcPr>
          <w:p w:rsidR="004668C1" w:rsidRPr="006D3208" w:rsidRDefault="004668C1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Участие ППС КГМА в престижных международных научных конференциях и симпозиумах и др.</w:t>
            </w:r>
          </w:p>
        </w:tc>
        <w:tc>
          <w:tcPr>
            <w:tcW w:w="2960" w:type="dxa"/>
            <w:gridSpan w:val="2"/>
          </w:tcPr>
          <w:p w:rsidR="004668C1" w:rsidRPr="006D3208" w:rsidRDefault="004668C1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ППС КГМА участвовавших в международных научных мероприятиях: конференции, симпозиумы</w:t>
            </w:r>
          </w:p>
        </w:tc>
        <w:tc>
          <w:tcPr>
            <w:tcW w:w="2397" w:type="dxa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4668C1" w:rsidRPr="006D3208" w:rsidRDefault="004668C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ОНиКР</w:t>
            </w:r>
          </w:p>
        </w:tc>
        <w:tc>
          <w:tcPr>
            <w:tcW w:w="1134" w:type="dxa"/>
            <w:vMerge w:val="restart"/>
          </w:tcPr>
          <w:p w:rsidR="004668C1" w:rsidRPr="006D3208" w:rsidRDefault="004668C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577"/>
        </w:trPr>
        <w:tc>
          <w:tcPr>
            <w:tcW w:w="809" w:type="dxa"/>
            <w:vMerge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4668C1" w:rsidRPr="006D3208" w:rsidRDefault="004668C1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4668C1" w:rsidRPr="006D3208" w:rsidRDefault="004668C1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ППС КГМА участвовавших в международных научных мероприятиях: конференции и  симпозиумы (с докладом)</w:t>
            </w:r>
          </w:p>
        </w:tc>
        <w:tc>
          <w:tcPr>
            <w:tcW w:w="2397" w:type="dxa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4668C1" w:rsidRPr="006D3208" w:rsidRDefault="004668C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668C1" w:rsidRPr="006D3208" w:rsidRDefault="004668C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5.5.6.</w:t>
            </w:r>
          </w:p>
        </w:tc>
        <w:tc>
          <w:tcPr>
            <w:tcW w:w="3514" w:type="dxa"/>
          </w:tcPr>
          <w:p w:rsidR="004668C1" w:rsidRPr="006D3208" w:rsidRDefault="004668C1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Организация и проведние семинаров совместно с ВАК КР, </w:t>
            </w: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E</w:t>
            </w: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-</w:t>
            </w: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lybrary</w:t>
            </w: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, Антиплагиат, </w:t>
            </w: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Scopus</w:t>
            </w: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и </w:t>
            </w: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Web</w:t>
            </w: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</w:t>
            </w: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of</w:t>
            </w: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</w:t>
            </w: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2960" w:type="dxa"/>
            <w:gridSpan w:val="2"/>
          </w:tcPr>
          <w:p w:rsidR="004668C1" w:rsidRPr="006D3208" w:rsidRDefault="004668C1" w:rsidP="002672C9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Кол-во проведние семинаров </w:t>
            </w:r>
          </w:p>
        </w:tc>
        <w:tc>
          <w:tcPr>
            <w:tcW w:w="2397" w:type="dxa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4668C1" w:rsidRPr="006D3208" w:rsidRDefault="004668C1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ОНиКР, библиотека</w:t>
            </w:r>
          </w:p>
        </w:tc>
        <w:tc>
          <w:tcPr>
            <w:tcW w:w="1134" w:type="dxa"/>
          </w:tcPr>
          <w:p w:rsidR="004668C1" w:rsidRPr="006D3208" w:rsidRDefault="004668C1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230"/>
        </w:trPr>
        <w:tc>
          <w:tcPr>
            <w:tcW w:w="809" w:type="dxa"/>
            <w:vMerge w:val="restart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5.5.7.</w:t>
            </w:r>
          </w:p>
        </w:tc>
        <w:tc>
          <w:tcPr>
            <w:tcW w:w="3514" w:type="dxa"/>
            <w:vMerge w:val="restart"/>
          </w:tcPr>
          <w:p w:rsidR="004668C1" w:rsidRPr="006D3208" w:rsidRDefault="004668C1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Регистрация сотрудников КГМА в Международных базах данных РИНЦ, </w:t>
            </w: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Scopus</w:t>
            </w: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и </w:t>
            </w: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Web</w:t>
            </w: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</w:t>
            </w: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of</w:t>
            </w: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</w:t>
            </w: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2960" w:type="dxa"/>
            <w:gridSpan w:val="2"/>
          </w:tcPr>
          <w:p w:rsidR="004668C1" w:rsidRPr="006D3208" w:rsidRDefault="004668C1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% зарегистрированных сотрудников (от общего кол-ва основных сотрудников кафедры)</w:t>
            </w:r>
          </w:p>
        </w:tc>
        <w:tc>
          <w:tcPr>
            <w:tcW w:w="2397" w:type="dxa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4668C1" w:rsidRPr="006D3208" w:rsidRDefault="004668C1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ОНиКР, кафедры</w:t>
            </w:r>
          </w:p>
        </w:tc>
        <w:tc>
          <w:tcPr>
            <w:tcW w:w="1134" w:type="dxa"/>
            <w:vMerge w:val="restart"/>
          </w:tcPr>
          <w:p w:rsidR="004668C1" w:rsidRPr="006D3208" w:rsidRDefault="004668C1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113"/>
        </w:trPr>
        <w:tc>
          <w:tcPr>
            <w:tcW w:w="809" w:type="dxa"/>
            <w:vMerge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4668C1" w:rsidRPr="006D3208" w:rsidRDefault="004668C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4668C1" w:rsidRPr="006D3208" w:rsidRDefault="004668C1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% РИНЦ  от кол-во основ. сотр</w:t>
            </w:r>
          </w:p>
        </w:tc>
        <w:tc>
          <w:tcPr>
            <w:tcW w:w="2397" w:type="dxa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4668C1" w:rsidRPr="006D3208" w:rsidRDefault="004668C1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668C1" w:rsidRPr="006D3208" w:rsidRDefault="004668C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112"/>
        </w:trPr>
        <w:tc>
          <w:tcPr>
            <w:tcW w:w="809" w:type="dxa"/>
            <w:vMerge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4668C1" w:rsidRPr="006D3208" w:rsidRDefault="004668C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4668C1" w:rsidRPr="006D3208" w:rsidRDefault="004668C1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% </w:t>
            </w: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  <w:lang w:val="en-US"/>
              </w:rPr>
              <w:t>Scopus</w:t>
            </w: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 от кол-во основ. сотр</w:t>
            </w:r>
          </w:p>
        </w:tc>
        <w:tc>
          <w:tcPr>
            <w:tcW w:w="2397" w:type="dxa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4668C1" w:rsidRPr="006D3208" w:rsidRDefault="004668C1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668C1" w:rsidRPr="006D3208" w:rsidRDefault="004668C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230"/>
        </w:trPr>
        <w:tc>
          <w:tcPr>
            <w:tcW w:w="809" w:type="dxa"/>
            <w:vMerge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4668C1" w:rsidRPr="006D3208" w:rsidRDefault="004668C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4668C1" w:rsidRPr="006D3208" w:rsidRDefault="004668C1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% </w:t>
            </w: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  <w:lang w:val="en-US"/>
              </w:rPr>
              <w:t>Web</w:t>
            </w: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</w:t>
            </w: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  <w:lang w:val="en-US"/>
              </w:rPr>
              <w:t>of</w:t>
            </w: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</w:t>
            </w: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  <w:lang w:val="en-US"/>
              </w:rPr>
              <w:t>Science</w:t>
            </w: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от кол-во основ. сотр</w:t>
            </w:r>
          </w:p>
        </w:tc>
        <w:tc>
          <w:tcPr>
            <w:tcW w:w="2397" w:type="dxa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4668C1" w:rsidRPr="006D3208" w:rsidRDefault="004668C1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4668C1" w:rsidRPr="006D3208" w:rsidRDefault="004668C1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668C1" w:rsidRPr="006D3208" w:rsidRDefault="004668C1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4668C1" w:rsidRPr="006D3208" w:rsidRDefault="004668C1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5.6</w:t>
            </w:r>
          </w:p>
        </w:tc>
        <w:tc>
          <w:tcPr>
            <w:tcW w:w="15333" w:type="dxa"/>
            <w:gridSpan w:val="36"/>
          </w:tcPr>
          <w:p w:rsidR="004668C1" w:rsidRPr="006D3208" w:rsidRDefault="004668C1" w:rsidP="00EC2785">
            <w:pPr>
              <w:spacing w:before="4" w:after="4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Развитие проблемных научных лабораторий международного уровня</w:t>
            </w:r>
          </w:p>
        </w:tc>
      </w:tr>
      <w:tr w:rsidR="006D3208" w:rsidRPr="006D3208" w:rsidTr="00AA6022">
        <w:trPr>
          <w:gridAfter w:val="23"/>
          <w:wAfter w:w="4770" w:type="dxa"/>
          <w:trHeight w:val="458"/>
        </w:trPr>
        <w:tc>
          <w:tcPr>
            <w:tcW w:w="809" w:type="dxa"/>
            <w:vMerge w:val="restart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5.6.1.</w:t>
            </w:r>
          </w:p>
        </w:tc>
        <w:tc>
          <w:tcPr>
            <w:tcW w:w="3514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Кластеризация научного оборудования в целях совместного использования структурными подраделениями КГМА</w:t>
            </w: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проектов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ОНиКР, МУНЦБМИ</w:t>
            </w:r>
          </w:p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Кафедры</w:t>
            </w:r>
          </w:p>
        </w:tc>
        <w:tc>
          <w:tcPr>
            <w:tcW w:w="1134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457"/>
        </w:trPr>
        <w:tc>
          <w:tcPr>
            <w:tcW w:w="809" w:type="dxa"/>
            <w:vMerge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 –во кафедр совместно использующих исслед-ое оборудование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58"/>
        </w:trPr>
        <w:tc>
          <w:tcPr>
            <w:tcW w:w="809" w:type="dxa"/>
            <w:vMerge w:val="restart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5.6.2.</w:t>
            </w:r>
          </w:p>
        </w:tc>
        <w:tc>
          <w:tcPr>
            <w:tcW w:w="3514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Разработка проектной документации по созданию межкафедральных/межвузовских научных лабораторий</w:t>
            </w: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проектов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 xml:space="preserve">ОНиКР Кафедры </w:t>
            </w:r>
          </w:p>
        </w:tc>
        <w:tc>
          <w:tcPr>
            <w:tcW w:w="1134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457"/>
        </w:trPr>
        <w:tc>
          <w:tcPr>
            <w:tcW w:w="809" w:type="dxa"/>
            <w:vMerge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% одобренных проектов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5.6.3.</w:t>
            </w:r>
          </w:p>
        </w:tc>
        <w:tc>
          <w:tcPr>
            <w:tcW w:w="3514" w:type="dxa"/>
          </w:tcPr>
          <w:p w:rsidR="005D1DEA" w:rsidRPr="006D3208" w:rsidRDefault="005D1DEA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Создание комплексных межкафедральных/ межвузовских научных лабораторий по приоритетным направлениям </w:t>
            </w: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lastRenderedPageBreak/>
              <w:t>исследований</w:t>
            </w: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lastRenderedPageBreak/>
              <w:t>Количество созданных лабораторий (мат.тех обеспечение в стратегии 7)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ОНиКР, МУНЦБМИ</w:t>
            </w:r>
          </w:p>
        </w:tc>
        <w:tc>
          <w:tcPr>
            <w:tcW w:w="1134" w:type="dxa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5333" w:type="dxa"/>
            <w:gridSpan w:val="36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СТРАТЕГИЯ 6. ОБЕСПЕЧЕНИЕ СТРАТЕГИЧЕСКОГО ПАРТНЕРСТВА С ЗАИНТЕРЕСОВАННЫМИ ОРГАНИЗАЦИЯМИ, МЕЖДУНАРОДНОЕ СОТРУДНИЧЕСТВО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6.1</w:t>
            </w:r>
          </w:p>
        </w:tc>
        <w:tc>
          <w:tcPr>
            <w:tcW w:w="15333" w:type="dxa"/>
            <w:gridSpan w:val="36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Расширение и развитие клинических баз для проведения производственных и технологических практик обучающихся, создание филиалов на базе организаций здравоохранения</w:t>
            </w:r>
          </w:p>
        </w:tc>
      </w:tr>
      <w:tr w:rsidR="006D3208" w:rsidRPr="006D3208" w:rsidTr="00AA6022">
        <w:trPr>
          <w:gridAfter w:val="23"/>
          <w:wAfter w:w="4770" w:type="dxa"/>
          <w:trHeight w:val="535"/>
        </w:trPr>
        <w:tc>
          <w:tcPr>
            <w:tcW w:w="809" w:type="dxa"/>
            <w:vMerge w:val="restart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6.1.1.</w:t>
            </w:r>
          </w:p>
        </w:tc>
        <w:tc>
          <w:tcPr>
            <w:tcW w:w="3514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Развитие программ клинического наставничества основанных на модели обучения «Расскажи-Покажи-Сделай»</w:t>
            </w: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клинических наставников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ФПМО,</w:t>
            </w:r>
          </w:p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ЦРКНиОЗ </w:t>
            </w:r>
          </w:p>
        </w:tc>
        <w:tc>
          <w:tcPr>
            <w:tcW w:w="1134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535"/>
        </w:trPr>
        <w:tc>
          <w:tcPr>
            <w:tcW w:w="809" w:type="dxa"/>
            <w:vMerge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клин. наставников в регионах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535"/>
        </w:trPr>
        <w:tc>
          <w:tcPr>
            <w:tcW w:w="809" w:type="dxa"/>
            <w:vMerge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% охвата обучающихся программами клинического наставничества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21"/>
        </w:trPr>
        <w:tc>
          <w:tcPr>
            <w:tcW w:w="809" w:type="dxa"/>
            <w:vMerge w:val="restart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6.1.2.</w:t>
            </w:r>
          </w:p>
        </w:tc>
        <w:tc>
          <w:tcPr>
            <w:tcW w:w="3514" w:type="dxa"/>
            <w:vMerge w:val="restart"/>
          </w:tcPr>
          <w:p w:rsidR="005D1DEA" w:rsidRPr="006D3208" w:rsidRDefault="005D1DEA" w:rsidP="00EC2785">
            <w:pPr>
              <w:shd w:val="clear" w:color="auto" w:fill="FFFFFF"/>
              <w:spacing w:before="4" w:after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долговременных договоров о сотрудничестве</w:t>
            </w: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с организациями здравоохранения КР и в т.ч. заключение договоров с ПСМП (ЦСМ)</w:t>
            </w:r>
            <w:r w:rsidRPr="006D3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качестве клинических баз</w:t>
            </w: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Общее количество договоров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ОНиКР</w:t>
            </w:r>
          </w:p>
        </w:tc>
        <w:tc>
          <w:tcPr>
            <w:tcW w:w="1134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321"/>
        </w:trPr>
        <w:tc>
          <w:tcPr>
            <w:tcW w:w="809" w:type="dxa"/>
            <w:vMerge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5D1DEA" w:rsidRPr="006D3208" w:rsidRDefault="005D1DEA" w:rsidP="00EC2785">
            <w:pPr>
              <w:shd w:val="clear" w:color="auto" w:fill="FFFFFF"/>
              <w:spacing w:before="4" w:after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долговременных договоров (более 5 лет)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21"/>
        </w:trPr>
        <w:tc>
          <w:tcPr>
            <w:tcW w:w="809" w:type="dxa"/>
            <w:vMerge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5D1DEA" w:rsidRPr="006D3208" w:rsidRDefault="005D1DEA" w:rsidP="00EC2785">
            <w:pPr>
              <w:shd w:val="clear" w:color="auto" w:fill="FFFFFF"/>
              <w:spacing w:before="4" w:after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 xml:space="preserve">% договоров с </w:t>
            </w:r>
            <w:proofErr w:type="gramStart"/>
            <w:r w:rsidRPr="006D3208">
              <w:rPr>
                <w:rFonts w:ascii="Times New Roman" w:hAnsi="Times New Roman"/>
                <w:sz w:val="20"/>
                <w:szCs w:val="20"/>
              </w:rPr>
              <w:t>государственными</w:t>
            </w:r>
            <w:proofErr w:type="gramEnd"/>
            <w:r w:rsidRPr="006D3208">
              <w:rPr>
                <w:rFonts w:ascii="Times New Roman" w:hAnsi="Times New Roman"/>
                <w:sz w:val="20"/>
                <w:szCs w:val="20"/>
              </w:rPr>
              <w:t xml:space="preserve"> ОЗ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21"/>
        </w:trPr>
        <w:tc>
          <w:tcPr>
            <w:tcW w:w="809" w:type="dxa"/>
            <w:vMerge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5D1DEA" w:rsidRPr="006D3208" w:rsidRDefault="005D1DEA" w:rsidP="00EC2785">
            <w:pPr>
              <w:shd w:val="clear" w:color="auto" w:fill="FFFFFF"/>
              <w:spacing w:before="4" w:after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 xml:space="preserve">% договоров с частными ОЗ 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21"/>
        </w:trPr>
        <w:tc>
          <w:tcPr>
            <w:tcW w:w="809" w:type="dxa"/>
            <w:vMerge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5D1DEA" w:rsidRPr="006D3208" w:rsidRDefault="005D1DEA" w:rsidP="00EC2785">
            <w:pPr>
              <w:shd w:val="clear" w:color="auto" w:fill="FFFFFF"/>
              <w:spacing w:before="4" w:after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 xml:space="preserve">% договоров с </w:t>
            </w:r>
            <w:proofErr w:type="gramStart"/>
            <w:r w:rsidRPr="006D3208">
              <w:rPr>
                <w:rFonts w:ascii="Times New Roman" w:hAnsi="Times New Roman"/>
                <w:sz w:val="20"/>
                <w:szCs w:val="20"/>
              </w:rPr>
              <w:t>зарубежными</w:t>
            </w:r>
            <w:proofErr w:type="gramEnd"/>
            <w:r w:rsidRPr="006D3208">
              <w:rPr>
                <w:rFonts w:ascii="Times New Roman" w:hAnsi="Times New Roman"/>
                <w:sz w:val="20"/>
                <w:szCs w:val="20"/>
              </w:rPr>
              <w:t xml:space="preserve"> ОЗ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6.1.3.</w:t>
            </w:r>
          </w:p>
        </w:tc>
        <w:tc>
          <w:tcPr>
            <w:tcW w:w="3514" w:type="dxa"/>
          </w:tcPr>
          <w:p w:rsidR="005D1DEA" w:rsidRPr="006D3208" w:rsidRDefault="005D1DEA" w:rsidP="00EC2785">
            <w:pPr>
              <w:shd w:val="clear" w:color="auto" w:fill="FFFFFF"/>
              <w:spacing w:before="4" w:after="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Создание учебно-научно-клинических комплексов, объединяющих КГМА, профильные научно-исследовательские институты и клинические базы</w:t>
            </w: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созданных научно-клинических комплексов</w:t>
            </w:r>
          </w:p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ОНиКР</w:t>
            </w:r>
          </w:p>
        </w:tc>
        <w:tc>
          <w:tcPr>
            <w:tcW w:w="1134" w:type="dxa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638"/>
        </w:trPr>
        <w:tc>
          <w:tcPr>
            <w:tcW w:w="809" w:type="dxa"/>
            <w:vMerge w:val="restart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6.1.4.</w:t>
            </w:r>
          </w:p>
        </w:tc>
        <w:tc>
          <w:tcPr>
            <w:tcW w:w="3514" w:type="dxa"/>
            <w:vMerge w:val="restart"/>
          </w:tcPr>
          <w:p w:rsidR="005D1DEA" w:rsidRPr="006D3208" w:rsidRDefault="005D1DEA" w:rsidP="00EC2785">
            <w:pPr>
              <w:shd w:val="clear" w:color="auto" w:fill="FFFFFF"/>
              <w:spacing w:before="4" w:after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 xml:space="preserve">Круглые столы, рабочие совещания по оптимизация </w:t>
            </w:r>
            <w:proofErr w:type="gramStart"/>
            <w:r w:rsidRPr="006D3208">
              <w:rPr>
                <w:rFonts w:ascii="Times New Roman" w:hAnsi="Times New Roman"/>
                <w:sz w:val="20"/>
                <w:szCs w:val="20"/>
              </w:rPr>
              <w:t>правовых</w:t>
            </w:r>
            <w:proofErr w:type="gramEnd"/>
            <w:r w:rsidRPr="006D3208">
              <w:rPr>
                <w:rFonts w:ascii="Times New Roman" w:hAnsi="Times New Roman"/>
                <w:sz w:val="20"/>
                <w:szCs w:val="20"/>
              </w:rPr>
              <w:t xml:space="preserve"> и экономических взаимоотношений, между КГМА и организациями здравоохранения </w:t>
            </w: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встреч</w:t>
            </w:r>
          </w:p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ОНиКР</w:t>
            </w:r>
          </w:p>
        </w:tc>
        <w:tc>
          <w:tcPr>
            <w:tcW w:w="1134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637"/>
        </w:trPr>
        <w:tc>
          <w:tcPr>
            <w:tcW w:w="809" w:type="dxa"/>
            <w:vMerge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5D1DEA" w:rsidRPr="006D3208" w:rsidRDefault="005D1DEA" w:rsidP="00EC2785">
            <w:pPr>
              <w:shd w:val="clear" w:color="auto" w:fill="FFFFFF"/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круглых столов</w:t>
            </w:r>
          </w:p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638"/>
        </w:trPr>
        <w:tc>
          <w:tcPr>
            <w:tcW w:w="809" w:type="dxa"/>
            <w:vMerge w:val="restart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6.1.5.</w:t>
            </w:r>
          </w:p>
        </w:tc>
        <w:tc>
          <w:tcPr>
            <w:tcW w:w="3514" w:type="dxa"/>
            <w:vMerge w:val="restart"/>
          </w:tcPr>
          <w:p w:rsidR="005D1DEA" w:rsidRPr="006D3208" w:rsidRDefault="005D1DEA" w:rsidP="00EC2785">
            <w:pPr>
              <w:shd w:val="clear" w:color="auto" w:fill="FFFFFF"/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 xml:space="preserve">Разработка проектов на создание (строительство) университетской клиники КГМА/производственных </w:t>
            </w:r>
            <w:r w:rsidRPr="006D3208">
              <w:rPr>
                <w:rFonts w:ascii="Times New Roman" w:hAnsi="Times New Roman"/>
                <w:sz w:val="20"/>
                <w:szCs w:val="20"/>
              </w:rPr>
              <w:lastRenderedPageBreak/>
              <w:t>центров, поиск источников финансирования</w:t>
            </w: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Проектный документ, ТЭО</w:t>
            </w:r>
          </w:p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 –во  поданных проектов ТЭО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Тендерный отдел</w:t>
            </w:r>
          </w:p>
        </w:tc>
        <w:tc>
          <w:tcPr>
            <w:tcW w:w="1134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637"/>
        </w:trPr>
        <w:tc>
          <w:tcPr>
            <w:tcW w:w="809" w:type="dxa"/>
            <w:vMerge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5D1DEA" w:rsidRPr="006D3208" w:rsidRDefault="005D1DEA" w:rsidP="00EC2785">
            <w:pPr>
              <w:shd w:val="clear" w:color="auto" w:fill="FFFFFF"/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Куда подан проект </w:t>
            </w:r>
          </w:p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 –во  поданных проектов ТЭО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05"/>
        </w:trPr>
        <w:tc>
          <w:tcPr>
            <w:tcW w:w="809" w:type="dxa"/>
            <w:vMerge w:val="restart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6.1.6.</w:t>
            </w:r>
          </w:p>
        </w:tc>
        <w:tc>
          <w:tcPr>
            <w:tcW w:w="3514" w:type="dxa"/>
            <w:vMerge w:val="restart"/>
          </w:tcPr>
          <w:p w:rsidR="005D1DEA" w:rsidRPr="006D3208" w:rsidRDefault="005D1DEA" w:rsidP="00EC2785">
            <w:pPr>
              <w:shd w:val="clear" w:color="auto" w:fill="FFFFFF"/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Разработка проектов на создание учебно-научного центра практических навыков по фармации</w:t>
            </w: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Проектный документ, ТЭО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Каф. Фарм.центр</w:t>
            </w:r>
          </w:p>
        </w:tc>
        <w:tc>
          <w:tcPr>
            <w:tcW w:w="1134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КГМА,</w:t>
            </w:r>
          </w:p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405"/>
        </w:trPr>
        <w:tc>
          <w:tcPr>
            <w:tcW w:w="809" w:type="dxa"/>
            <w:vMerge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5D1DEA" w:rsidRPr="006D3208" w:rsidRDefault="005D1DEA" w:rsidP="00EC2785">
            <w:pPr>
              <w:shd w:val="clear" w:color="auto" w:fill="FFFFFF"/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Куда подан проект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1"/>
          <w:wAfter w:w="17" w:type="dxa"/>
        </w:trPr>
        <w:tc>
          <w:tcPr>
            <w:tcW w:w="809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6.2</w:t>
            </w:r>
          </w:p>
        </w:tc>
        <w:tc>
          <w:tcPr>
            <w:tcW w:w="15333" w:type="dxa"/>
            <w:gridSpan w:val="36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Использование лечебного потенциала КГМА для решения лечебно-диагностических, научно-практических и профилактических задач здравоохранения КР</w:t>
            </w:r>
          </w:p>
        </w:tc>
        <w:tc>
          <w:tcPr>
            <w:tcW w:w="432" w:type="dxa"/>
            <w:gridSpan w:val="2"/>
          </w:tcPr>
          <w:p w:rsidR="005D1DEA" w:rsidRPr="006D3208" w:rsidRDefault="005D1DEA"/>
        </w:tc>
        <w:tc>
          <w:tcPr>
            <w:tcW w:w="433" w:type="dxa"/>
            <w:gridSpan w:val="2"/>
          </w:tcPr>
          <w:p w:rsidR="005D1DEA" w:rsidRPr="006D3208" w:rsidRDefault="005D1DEA"/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6D3208" w:rsidRPr="006D3208" w:rsidTr="00AA6022">
        <w:trPr>
          <w:gridAfter w:val="23"/>
          <w:wAfter w:w="4770" w:type="dxa"/>
          <w:trHeight w:val="578"/>
        </w:trPr>
        <w:tc>
          <w:tcPr>
            <w:tcW w:w="809" w:type="dxa"/>
            <w:vMerge w:val="restart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6.2.1.</w:t>
            </w:r>
          </w:p>
        </w:tc>
        <w:tc>
          <w:tcPr>
            <w:tcW w:w="3514" w:type="dxa"/>
            <w:vMerge w:val="restart"/>
          </w:tcPr>
          <w:p w:rsidR="005D1DEA" w:rsidRPr="006D3208" w:rsidRDefault="005D1DEA" w:rsidP="00EC2785">
            <w:pPr>
              <w:shd w:val="clear" w:color="auto" w:fill="FFFFFF"/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Участие в рабочих группах МЗ КР по разработке клинических руководств, клинических протоколов, СОП</w:t>
            </w: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рабочих групп МЗ КР, в которых участвовали ППС КГМА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>Кафедры, ОНиКР</w:t>
            </w:r>
          </w:p>
        </w:tc>
        <w:tc>
          <w:tcPr>
            <w:tcW w:w="1134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МЗ КР,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577"/>
        </w:trPr>
        <w:tc>
          <w:tcPr>
            <w:tcW w:w="809" w:type="dxa"/>
            <w:vMerge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5D1DEA" w:rsidRPr="006D3208" w:rsidRDefault="005D1DEA" w:rsidP="00EC2785">
            <w:pPr>
              <w:shd w:val="clear" w:color="auto" w:fill="FFFFFF"/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разработанных протоколов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</w:p>
        </w:tc>
        <w:tc>
          <w:tcPr>
            <w:tcW w:w="113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6.2.2.</w:t>
            </w:r>
          </w:p>
        </w:tc>
        <w:tc>
          <w:tcPr>
            <w:tcW w:w="3514" w:type="dxa"/>
          </w:tcPr>
          <w:p w:rsidR="005D1DEA" w:rsidRPr="006D3208" w:rsidRDefault="005D1DEA" w:rsidP="00EC2785">
            <w:pPr>
              <w:shd w:val="clear" w:color="auto" w:fill="FFFFFF"/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Участие в комиссиях МЗ КР по проблемным вопросам</w:t>
            </w: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привлеченных ППС в комиссии МЗ КР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>ОНиКР</w:t>
            </w:r>
          </w:p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>Клинические кафедры</w:t>
            </w:r>
          </w:p>
        </w:tc>
        <w:tc>
          <w:tcPr>
            <w:tcW w:w="1134" w:type="dxa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МЗ КР</w:t>
            </w:r>
          </w:p>
        </w:tc>
      </w:tr>
      <w:tr w:rsidR="006D3208" w:rsidRPr="006D3208" w:rsidTr="00AA6022">
        <w:trPr>
          <w:gridAfter w:val="23"/>
          <w:wAfter w:w="4770" w:type="dxa"/>
          <w:trHeight w:val="433"/>
        </w:trPr>
        <w:tc>
          <w:tcPr>
            <w:tcW w:w="809" w:type="dxa"/>
            <w:vMerge w:val="restart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6.2.3.</w:t>
            </w:r>
          </w:p>
        </w:tc>
        <w:tc>
          <w:tcPr>
            <w:tcW w:w="3514" w:type="dxa"/>
            <w:vMerge w:val="restart"/>
          </w:tcPr>
          <w:p w:rsidR="005D1DEA" w:rsidRPr="006D3208" w:rsidRDefault="005D1DEA" w:rsidP="00EC2785">
            <w:pPr>
              <w:shd w:val="clear" w:color="auto" w:fill="FFFFFF"/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Оказание консультативной и лечебно-диагностической помощи практическому здравоохранению</w:t>
            </w: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кураций больных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ОНиКР</w:t>
            </w:r>
          </w:p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Клинические кафедры</w:t>
            </w:r>
          </w:p>
        </w:tc>
        <w:tc>
          <w:tcPr>
            <w:tcW w:w="1134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КГМА/МЗ,</w:t>
            </w:r>
          </w:p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431"/>
        </w:trPr>
        <w:tc>
          <w:tcPr>
            <w:tcW w:w="809" w:type="dxa"/>
            <w:vMerge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5D1DEA" w:rsidRPr="006D3208" w:rsidRDefault="005D1DEA" w:rsidP="00EC2785">
            <w:pPr>
              <w:shd w:val="clear" w:color="auto" w:fill="FFFFFF"/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консультаций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31"/>
        </w:trPr>
        <w:tc>
          <w:tcPr>
            <w:tcW w:w="809" w:type="dxa"/>
            <w:vMerge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5D1DEA" w:rsidRPr="006D3208" w:rsidRDefault="005D1DEA" w:rsidP="00EC2785">
            <w:pPr>
              <w:shd w:val="clear" w:color="auto" w:fill="FFFFFF"/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Кол-во дежурств, в т.ч. по санавиации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31"/>
        </w:trPr>
        <w:tc>
          <w:tcPr>
            <w:tcW w:w="809" w:type="dxa"/>
            <w:vMerge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5D1DEA" w:rsidRPr="006D3208" w:rsidRDefault="005D1DEA" w:rsidP="00EC2785">
            <w:pPr>
              <w:shd w:val="clear" w:color="auto" w:fill="FFFFFF"/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Кол-во рецензир-х историй болезней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31"/>
        </w:trPr>
        <w:tc>
          <w:tcPr>
            <w:tcW w:w="809" w:type="dxa"/>
            <w:vMerge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5D1DEA" w:rsidRPr="006D3208" w:rsidRDefault="005D1DEA" w:rsidP="00EC2785">
            <w:pPr>
              <w:shd w:val="clear" w:color="auto" w:fill="FFFFFF"/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операций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31"/>
        </w:trPr>
        <w:tc>
          <w:tcPr>
            <w:tcW w:w="809" w:type="dxa"/>
            <w:vMerge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5D1DEA" w:rsidRPr="006D3208" w:rsidRDefault="005D1DEA" w:rsidP="00EC2785">
            <w:pPr>
              <w:shd w:val="clear" w:color="auto" w:fill="FFFFFF"/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патанатомических вскрытий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31"/>
        </w:trPr>
        <w:tc>
          <w:tcPr>
            <w:tcW w:w="809" w:type="dxa"/>
            <w:vMerge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5D1DEA" w:rsidRPr="006D3208" w:rsidRDefault="005D1DEA" w:rsidP="00EC2785">
            <w:pPr>
              <w:shd w:val="clear" w:color="auto" w:fill="FFFFFF"/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проведенных диагностических манипуляций/морфологических иссл-й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31"/>
        </w:trPr>
        <w:tc>
          <w:tcPr>
            <w:tcW w:w="809" w:type="dxa"/>
            <w:vMerge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5D1DEA" w:rsidRPr="006D3208" w:rsidRDefault="005D1DEA" w:rsidP="00EC2785">
            <w:pPr>
              <w:shd w:val="clear" w:color="auto" w:fill="FFFFFF"/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проведенных психиатрических экспертиз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58"/>
        </w:trPr>
        <w:tc>
          <w:tcPr>
            <w:tcW w:w="809" w:type="dxa"/>
            <w:vMerge w:val="restart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6.2.4.</w:t>
            </w:r>
          </w:p>
        </w:tc>
        <w:tc>
          <w:tcPr>
            <w:tcW w:w="3514" w:type="dxa"/>
            <w:vMerge w:val="restart"/>
          </w:tcPr>
          <w:p w:rsidR="005D1DEA" w:rsidRPr="006D3208" w:rsidRDefault="005D1DEA" w:rsidP="00EC2785">
            <w:pPr>
              <w:shd w:val="clear" w:color="auto" w:fill="FFFFFF"/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Участие в клинических, клинико-анатомических </w:t>
            </w:r>
            <w:proofErr w:type="gramStart"/>
            <w:r w:rsidRPr="006D3208">
              <w:rPr>
                <w:rFonts w:ascii="Times New Roman" w:hAnsi="Times New Roman"/>
                <w:sz w:val="20"/>
                <w:szCs w:val="20"/>
                <w:lang w:eastAsia="ru-RU"/>
              </w:rPr>
              <w:t>конференциях</w:t>
            </w:r>
            <w:proofErr w:type="gramEnd"/>
            <w:r w:rsidRPr="006D32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6D320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консилиумах </w:t>
            </w: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Кол-во ППС, участвовавших в клинических конференциях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Клинические кафедры, </w:t>
            </w: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ОНиКР</w:t>
            </w:r>
          </w:p>
        </w:tc>
        <w:tc>
          <w:tcPr>
            <w:tcW w:w="1134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Бюджет КГМА/МЗ</w:t>
            </w: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,</w:t>
            </w:r>
          </w:p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457"/>
        </w:trPr>
        <w:tc>
          <w:tcPr>
            <w:tcW w:w="809" w:type="dxa"/>
            <w:vMerge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5D1DEA" w:rsidRPr="006D3208" w:rsidRDefault="005D1DEA" w:rsidP="00EC2785">
            <w:pPr>
              <w:shd w:val="clear" w:color="auto" w:fill="FFFFFF"/>
              <w:spacing w:before="4" w:after="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Кол-во проведенных телеконференций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299"/>
        </w:trPr>
        <w:tc>
          <w:tcPr>
            <w:tcW w:w="809" w:type="dxa"/>
            <w:vMerge w:val="restart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6.2.5.</w:t>
            </w:r>
          </w:p>
        </w:tc>
        <w:tc>
          <w:tcPr>
            <w:tcW w:w="3514" w:type="dxa"/>
            <w:vMerge w:val="restart"/>
          </w:tcPr>
          <w:p w:rsidR="005D1DEA" w:rsidRPr="006D3208" w:rsidRDefault="005D1DEA" w:rsidP="00EC2785">
            <w:pPr>
              <w:shd w:val="clear" w:color="auto" w:fill="FFFFFF"/>
              <w:spacing w:before="4" w:after="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Организация и проведение курсов по медицинским направлениям для сообществ немедицинского профиля (первая помощь при ЧС для сотруд-в МЧС, МВД и др.)</w:t>
            </w: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курсов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84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39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1" w:type="dxa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ЦДиНО, клинич. кафедры</w:t>
            </w:r>
          </w:p>
        </w:tc>
        <w:tc>
          <w:tcPr>
            <w:tcW w:w="1134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298"/>
        </w:trPr>
        <w:tc>
          <w:tcPr>
            <w:tcW w:w="809" w:type="dxa"/>
            <w:vMerge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5D1DEA" w:rsidRPr="006D3208" w:rsidRDefault="005D1DEA" w:rsidP="00EC2785">
            <w:pPr>
              <w:shd w:val="clear" w:color="auto" w:fill="FFFFFF"/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Перечень курсов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84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39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1" w:type="dxa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577"/>
        </w:trPr>
        <w:tc>
          <w:tcPr>
            <w:tcW w:w="809" w:type="dxa"/>
            <w:vMerge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5D1DEA" w:rsidRPr="006D3208" w:rsidRDefault="005D1DEA" w:rsidP="00EC2785">
            <w:pPr>
              <w:shd w:val="clear" w:color="auto" w:fill="FFFFFF"/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обученных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 w:val="restart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6.2.6.</w:t>
            </w:r>
          </w:p>
        </w:tc>
        <w:tc>
          <w:tcPr>
            <w:tcW w:w="3514" w:type="dxa"/>
            <w:vMerge w:val="restart"/>
          </w:tcPr>
          <w:p w:rsidR="005D1DEA" w:rsidRPr="006D3208" w:rsidRDefault="005D1DEA" w:rsidP="00EC2785">
            <w:pPr>
              <w:shd w:val="clear" w:color="auto" w:fill="FFFFFF"/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Обеспечение медицинских услуг ППС, сотрудников на базе МЦ КГМА</w:t>
            </w: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Общее количество предоставленных услуг 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34" w:type="dxa"/>
            <w:gridSpan w:val="8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19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134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МЦ,</w:t>
            </w:r>
          </w:p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5D1DEA" w:rsidRPr="006D3208" w:rsidRDefault="005D1DEA" w:rsidP="00EC2785">
            <w:pPr>
              <w:shd w:val="clear" w:color="auto" w:fill="FFFFFF"/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Количество услуг по видам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3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734" w:type="dxa"/>
            <w:gridSpan w:val="8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32" w:type="dxa"/>
            <w:gridSpan w:val="2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19" w:type="dxa"/>
            <w:gridSpan w:val="4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1"/>
          <w:wAfter w:w="17" w:type="dxa"/>
        </w:trPr>
        <w:tc>
          <w:tcPr>
            <w:tcW w:w="809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6.3</w:t>
            </w:r>
          </w:p>
        </w:tc>
        <w:tc>
          <w:tcPr>
            <w:tcW w:w="15333" w:type="dxa"/>
            <w:gridSpan w:val="36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Дальнейшее развитие академической мобильности </w:t>
            </w:r>
            <w:proofErr w:type="gramStart"/>
            <w:r w:rsidRPr="006D32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6D32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 профессорско-преподавательского состава</w:t>
            </w:r>
          </w:p>
        </w:tc>
        <w:tc>
          <w:tcPr>
            <w:tcW w:w="432" w:type="dxa"/>
            <w:gridSpan w:val="2"/>
          </w:tcPr>
          <w:p w:rsidR="005D1DEA" w:rsidRPr="006D3208" w:rsidRDefault="005D1DEA"/>
        </w:tc>
        <w:tc>
          <w:tcPr>
            <w:tcW w:w="433" w:type="dxa"/>
            <w:gridSpan w:val="2"/>
          </w:tcPr>
          <w:p w:rsidR="005D1DEA" w:rsidRPr="006D3208" w:rsidRDefault="005D1DEA"/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</w:tr>
      <w:tr w:rsidR="006D3208" w:rsidRPr="006D3208" w:rsidTr="00AA6022">
        <w:trPr>
          <w:gridAfter w:val="23"/>
          <w:wAfter w:w="4770" w:type="dxa"/>
          <w:trHeight w:val="615"/>
        </w:trPr>
        <w:tc>
          <w:tcPr>
            <w:tcW w:w="809" w:type="dxa"/>
            <w:vMerge w:val="restart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6.3.1.</w:t>
            </w:r>
          </w:p>
        </w:tc>
        <w:tc>
          <w:tcPr>
            <w:tcW w:w="3514" w:type="dxa"/>
            <w:vMerge w:val="restart"/>
          </w:tcPr>
          <w:p w:rsidR="005D1DEA" w:rsidRPr="006D3208" w:rsidRDefault="005D1DEA" w:rsidP="00EC2785">
            <w:pPr>
              <w:shd w:val="clear" w:color="auto" w:fill="FFFFFF"/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Организация внутренней академической мобильности студентов в рамках заключенных договоров с ВУЗами КР</w:t>
            </w: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студентов КГМА, участвовавших в обменных </w:t>
            </w:r>
            <w:proofErr w:type="gramStart"/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программах</w:t>
            </w:r>
            <w:proofErr w:type="gramEnd"/>
            <w:r w:rsidRPr="006D32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ОМС,</w:t>
            </w:r>
          </w:p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деканаты</w:t>
            </w:r>
          </w:p>
        </w:tc>
        <w:tc>
          <w:tcPr>
            <w:tcW w:w="1134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615"/>
        </w:trPr>
        <w:tc>
          <w:tcPr>
            <w:tcW w:w="809" w:type="dxa"/>
            <w:vMerge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5D1DEA" w:rsidRPr="006D3208" w:rsidRDefault="005D1DEA" w:rsidP="00EC2785">
            <w:pPr>
              <w:shd w:val="clear" w:color="auto" w:fill="FFFFFF"/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Количество студентов других Вузов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615"/>
        </w:trPr>
        <w:tc>
          <w:tcPr>
            <w:tcW w:w="809" w:type="dxa"/>
            <w:vMerge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5D1DEA" w:rsidRPr="006D3208" w:rsidRDefault="005D1DEA" w:rsidP="00EC2785">
            <w:pPr>
              <w:shd w:val="clear" w:color="auto" w:fill="FFFFFF"/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перечень ВУЗов, продолжительность пребывания (кол-во часов/кредитов)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765"/>
        </w:trPr>
        <w:tc>
          <w:tcPr>
            <w:tcW w:w="809" w:type="dxa"/>
            <w:vMerge w:val="restart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6.3.2.</w:t>
            </w:r>
          </w:p>
        </w:tc>
        <w:tc>
          <w:tcPr>
            <w:tcW w:w="3514" w:type="dxa"/>
            <w:vMerge w:val="restart"/>
          </w:tcPr>
          <w:p w:rsidR="005D1DEA" w:rsidRPr="006D3208" w:rsidRDefault="005D1DEA" w:rsidP="00EC2785">
            <w:pPr>
              <w:shd w:val="clear" w:color="auto" w:fill="FFFFFF"/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Организация международной академической мобильности студентов в рамках заключенных межвузовских договоров зарубежных стран/международных проектов </w:t>
            </w: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студентов КГМА участвовавших в обменных </w:t>
            </w:r>
            <w:proofErr w:type="gramStart"/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программах</w:t>
            </w:r>
            <w:proofErr w:type="gramEnd"/>
            <w:r w:rsidRPr="006D32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ОМС,</w:t>
            </w:r>
          </w:p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деканаты</w:t>
            </w:r>
          </w:p>
        </w:tc>
        <w:tc>
          <w:tcPr>
            <w:tcW w:w="1134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765"/>
        </w:trPr>
        <w:tc>
          <w:tcPr>
            <w:tcW w:w="809" w:type="dxa"/>
            <w:vMerge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5D1DEA" w:rsidRPr="006D3208" w:rsidRDefault="005D1DEA" w:rsidP="00EC2785">
            <w:pPr>
              <w:shd w:val="clear" w:color="auto" w:fill="FFFFFF"/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Количество студентов зарубежных Вузов, приезжавших в КГМА;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765"/>
        </w:trPr>
        <w:tc>
          <w:tcPr>
            <w:tcW w:w="809" w:type="dxa"/>
            <w:vMerge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5D1DEA" w:rsidRPr="006D3208" w:rsidRDefault="005D1DEA" w:rsidP="00EC2785">
            <w:pPr>
              <w:shd w:val="clear" w:color="auto" w:fill="FFFFFF"/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Перечень ВУЗов, продолжительность пребывания (кол-во часов/кредитов)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580"/>
        </w:trPr>
        <w:tc>
          <w:tcPr>
            <w:tcW w:w="809" w:type="dxa"/>
            <w:vMerge w:val="restart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6.3.3.</w:t>
            </w:r>
          </w:p>
        </w:tc>
        <w:tc>
          <w:tcPr>
            <w:tcW w:w="3514" w:type="dxa"/>
            <w:vMerge w:val="restart"/>
          </w:tcPr>
          <w:p w:rsidR="005D1DEA" w:rsidRPr="006D3208" w:rsidRDefault="005D1DEA" w:rsidP="00EC2785">
            <w:pPr>
              <w:shd w:val="clear" w:color="auto" w:fill="FFFFFF"/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Организация международной академической мобильности ординаторов в рамках заключенных </w:t>
            </w: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lastRenderedPageBreak/>
              <w:t>межвузовских договоров зарубежных стран/международных проектов</w:t>
            </w: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ординаторов КГМА </w:t>
            </w:r>
            <w:proofErr w:type="spellStart"/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участв-ших</w:t>
            </w:r>
            <w:proofErr w:type="spellEnd"/>
            <w:r w:rsidRPr="006D3208">
              <w:rPr>
                <w:rFonts w:ascii="Times New Roman" w:hAnsi="Times New Roman" w:cs="Times New Roman"/>
                <w:sz w:val="20"/>
                <w:szCs w:val="20"/>
              </w:rPr>
              <w:t xml:space="preserve"> в обменных </w:t>
            </w:r>
            <w:proofErr w:type="gramStart"/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программах</w:t>
            </w:r>
            <w:proofErr w:type="gramEnd"/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ОМС,</w:t>
            </w:r>
          </w:p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ФПМО</w:t>
            </w:r>
          </w:p>
        </w:tc>
        <w:tc>
          <w:tcPr>
            <w:tcW w:w="1134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lastRenderedPageBreak/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580"/>
        </w:trPr>
        <w:tc>
          <w:tcPr>
            <w:tcW w:w="809" w:type="dxa"/>
            <w:vMerge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5D1DEA" w:rsidRPr="006D3208" w:rsidRDefault="005D1DEA" w:rsidP="00EC2785">
            <w:pPr>
              <w:shd w:val="clear" w:color="auto" w:fill="FFFFFF"/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ординаторов зарубежных Вузов </w:t>
            </w:r>
          </w:p>
          <w:p w:rsidR="005D1DEA" w:rsidRPr="006D3208" w:rsidRDefault="005D1DEA" w:rsidP="00EC2785">
            <w:pPr>
              <w:spacing w:before="4" w:after="4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Перечень ВУЗов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580"/>
        </w:trPr>
        <w:tc>
          <w:tcPr>
            <w:tcW w:w="809" w:type="dxa"/>
            <w:vMerge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5D1DEA" w:rsidRPr="006D3208" w:rsidRDefault="005D1DEA" w:rsidP="00EC2785">
            <w:pPr>
              <w:shd w:val="clear" w:color="auto" w:fill="FFFFFF"/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Перечень медицинских центров, продолжительность пребывания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05"/>
        </w:trPr>
        <w:tc>
          <w:tcPr>
            <w:tcW w:w="809" w:type="dxa"/>
            <w:vMerge w:val="restart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6.3.4.</w:t>
            </w:r>
          </w:p>
        </w:tc>
        <w:tc>
          <w:tcPr>
            <w:tcW w:w="3514" w:type="dxa"/>
            <w:vMerge w:val="restart"/>
          </w:tcPr>
          <w:p w:rsidR="005D1DEA" w:rsidRPr="006D3208" w:rsidRDefault="005D1DEA" w:rsidP="00EC2785">
            <w:pPr>
              <w:shd w:val="clear" w:color="auto" w:fill="FFFFFF"/>
              <w:spacing w:before="4" w:after="4"/>
              <w:jc w:val="both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Выдача Европейского приложения к диплому</w:t>
            </w: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Количество выданных ЕПД;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noProof/>
                <w:sz w:val="20"/>
                <w:szCs w:val="20"/>
              </w:rPr>
              <w:t>СОК, деканаты</w:t>
            </w:r>
          </w:p>
        </w:tc>
        <w:tc>
          <w:tcPr>
            <w:tcW w:w="1134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405"/>
        </w:trPr>
        <w:tc>
          <w:tcPr>
            <w:tcW w:w="809" w:type="dxa"/>
            <w:vMerge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5D1DEA" w:rsidRPr="006D3208" w:rsidRDefault="005D1DEA" w:rsidP="00EC2785">
            <w:pPr>
              <w:shd w:val="clear" w:color="auto" w:fill="FFFFFF"/>
              <w:spacing w:before="4" w:after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% выпускников, получивших ЕПД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80"/>
        </w:trPr>
        <w:tc>
          <w:tcPr>
            <w:tcW w:w="809" w:type="dxa"/>
            <w:vMerge w:val="restart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6.3.5.</w:t>
            </w:r>
          </w:p>
        </w:tc>
        <w:tc>
          <w:tcPr>
            <w:tcW w:w="3514" w:type="dxa"/>
            <w:vMerge w:val="restart"/>
          </w:tcPr>
          <w:p w:rsidR="005D1DEA" w:rsidRPr="006D3208" w:rsidRDefault="005D1DEA" w:rsidP="00EC2785">
            <w:pPr>
              <w:shd w:val="clear" w:color="auto" w:fill="FFFFFF"/>
              <w:spacing w:before="4" w:after="4"/>
              <w:jc w:val="both"/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Организация международной академической мобильности ППС в рамках заключенных межвузовских договоров зарубежных стран/международных проектов</w:t>
            </w: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 xml:space="preserve">Кол-во ППС КГМА в обменных </w:t>
            </w:r>
            <w:proofErr w:type="gramStart"/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программах</w:t>
            </w:r>
            <w:proofErr w:type="gramEnd"/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 xml:space="preserve">ОМС, </w:t>
            </w:r>
          </w:p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ЦНиДО</w:t>
            </w:r>
          </w:p>
        </w:tc>
        <w:tc>
          <w:tcPr>
            <w:tcW w:w="1134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480"/>
        </w:trPr>
        <w:tc>
          <w:tcPr>
            <w:tcW w:w="809" w:type="dxa"/>
            <w:vMerge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5D1DEA" w:rsidRPr="006D3208" w:rsidRDefault="005D1DEA" w:rsidP="00EC2785">
            <w:pPr>
              <w:shd w:val="clear" w:color="auto" w:fill="FFFFFF"/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 xml:space="preserve">Кол-во ППС зарубежных Вузов, приезжавших в КГМА 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80"/>
        </w:trPr>
        <w:tc>
          <w:tcPr>
            <w:tcW w:w="809" w:type="dxa"/>
            <w:vMerge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5D1DEA" w:rsidRPr="006D3208" w:rsidRDefault="005D1DEA" w:rsidP="00EC2785">
            <w:pPr>
              <w:shd w:val="clear" w:color="auto" w:fill="FFFFFF"/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Перечень ВУЗов/</w:t>
            </w:r>
            <w:proofErr w:type="spellStart"/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Медцентров</w:t>
            </w:r>
            <w:proofErr w:type="spellEnd"/>
            <w:r w:rsidRPr="006D3208">
              <w:rPr>
                <w:rFonts w:ascii="Times New Roman" w:hAnsi="Times New Roman" w:cs="Times New Roman"/>
                <w:sz w:val="20"/>
                <w:szCs w:val="20"/>
              </w:rPr>
              <w:t xml:space="preserve">, дисциплины; </w:t>
            </w:r>
          </w:p>
          <w:p w:rsidR="005D1DEA" w:rsidRPr="006D3208" w:rsidRDefault="005D1DEA" w:rsidP="00EC2785">
            <w:pPr>
              <w:spacing w:before="4" w:after="4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580"/>
        </w:trPr>
        <w:tc>
          <w:tcPr>
            <w:tcW w:w="809" w:type="dxa"/>
            <w:vMerge w:val="restart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6.3.6.</w:t>
            </w:r>
          </w:p>
        </w:tc>
        <w:tc>
          <w:tcPr>
            <w:tcW w:w="3514" w:type="dxa"/>
            <w:vMerge w:val="restart"/>
          </w:tcPr>
          <w:p w:rsidR="005D1DEA" w:rsidRPr="006D3208" w:rsidRDefault="005D1DEA" w:rsidP="00EC2785">
            <w:pPr>
              <w:shd w:val="clear" w:color="auto" w:fill="FFFFFF"/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Организация и проведение мастер-классов для обучающихся КГМА зарубежными специалистами медицинских центров/больниц</w:t>
            </w: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зарубежных ППС/специалистов, приезжавших для проведения мастер классов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ОМС,</w:t>
            </w:r>
          </w:p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Кафедры, ЦДиНО</w:t>
            </w:r>
          </w:p>
        </w:tc>
        <w:tc>
          <w:tcPr>
            <w:tcW w:w="1134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580"/>
        </w:trPr>
        <w:tc>
          <w:tcPr>
            <w:tcW w:w="809" w:type="dxa"/>
            <w:vMerge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5D1DEA" w:rsidRPr="006D3208" w:rsidRDefault="005D1DEA" w:rsidP="00EC2785">
            <w:pPr>
              <w:shd w:val="clear" w:color="auto" w:fill="FFFFFF"/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Количество проведенных мастер классов 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268"/>
        </w:trPr>
        <w:tc>
          <w:tcPr>
            <w:tcW w:w="809" w:type="dxa"/>
            <w:vMerge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5D1DEA" w:rsidRPr="006D3208" w:rsidRDefault="005D1DEA" w:rsidP="00EC2785">
            <w:pPr>
              <w:shd w:val="clear" w:color="auto" w:fill="FFFFFF"/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участников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60"/>
        </w:trPr>
        <w:tc>
          <w:tcPr>
            <w:tcW w:w="809" w:type="dxa"/>
            <w:vMerge w:val="restart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6.3.7.</w:t>
            </w:r>
          </w:p>
        </w:tc>
        <w:tc>
          <w:tcPr>
            <w:tcW w:w="3514" w:type="dxa"/>
            <w:vMerge w:val="restart"/>
          </w:tcPr>
          <w:p w:rsidR="005D1DEA" w:rsidRPr="006D3208" w:rsidRDefault="005D1DEA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Участие ППС/сотрудников КГМА в рабочих/деловых визитах зарубеж, обмена опытом, в экспертной работе, проведении мастер-классов </w:t>
            </w: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ППС/сотрудников, участвовавших в рабочих/деловых визитах зарубеж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ОМС,</w:t>
            </w:r>
          </w:p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кафедры</w:t>
            </w:r>
          </w:p>
        </w:tc>
        <w:tc>
          <w:tcPr>
            <w:tcW w:w="1134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360"/>
        </w:trPr>
        <w:tc>
          <w:tcPr>
            <w:tcW w:w="809" w:type="dxa"/>
            <w:vMerge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5D1DEA" w:rsidRPr="006D3208" w:rsidRDefault="005D1DEA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ППС/сотрудников, участвовавших в обмене опытом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60"/>
        </w:trPr>
        <w:tc>
          <w:tcPr>
            <w:tcW w:w="809" w:type="dxa"/>
            <w:vMerge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5D1DEA" w:rsidRPr="006D3208" w:rsidRDefault="005D1DEA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ППС/сотрудников, участвовавших в экспертной работе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60"/>
        </w:trPr>
        <w:tc>
          <w:tcPr>
            <w:tcW w:w="809" w:type="dxa"/>
            <w:vMerge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5D1DEA" w:rsidRPr="006D3208" w:rsidRDefault="005D1DEA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Количество ППС/сотрудников, участвовавших в, проведении </w:t>
            </w: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lastRenderedPageBreak/>
              <w:t>мастер-классов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60"/>
        </w:trPr>
        <w:tc>
          <w:tcPr>
            <w:tcW w:w="809" w:type="dxa"/>
            <w:vMerge w:val="restart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6.3.8.</w:t>
            </w:r>
          </w:p>
        </w:tc>
        <w:tc>
          <w:tcPr>
            <w:tcW w:w="3514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Организации и принятие зарубежных делегаций/ППС зарубежных вузов/медицинских центров </w:t>
            </w: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Количество зарубежных ППС/сотрудников, приезжавших в КГМА для участия в конференциях 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ОМС,</w:t>
            </w:r>
          </w:p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ОНИКР</w:t>
            </w:r>
          </w:p>
        </w:tc>
        <w:tc>
          <w:tcPr>
            <w:tcW w:w="1134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360"/>
        </w:trPr>
        <w:tc>
          <w:tcPr>
            <w:tcW w:w="809" w:type="dxa"/>
            <w:vMerge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зарубежных ППС/сотрудников, приезжавших в КГМА для участия в олимпиадах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60"/>
        </w:trPr>
        <w:tc>
          <w:tcPr>
            <w:tcW w:w="809" w:type="dxa"/>
            <w:vMerge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зарубежных ППС/сотрудников, приезжавших в КГМА для участия обмене опытом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60"/>
        </w:trPr>
        <w:tc>
          <w:tcPr>
            <w:tcW w:w="809" w:type="dxa"/>
            <w:vMerge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5D1DEA" w:rsidRPr="006D3208" w:rsidRDefault="005D1DEA" w:rsidP="00FD1E2B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зарубежных ППС/сотрудников, приезжавших в КГМА для участия в рабочих/деловых визитах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6.4</w:t>
            </w:r>
          </w:p>
        </w:tc>
        <w:tc>
          <w:tcPr>
            <w:tcW w:w="15333" w:type="dxa"/>
            <w:gridSpan w:val="36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t>Развитие программ двойных дипломов, участие в сетевых крупных междисциплинарных консорциумах и объединениях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6.4.1.</w:t>
            </w:r>
          </w:p>
        </w:tc>
        <w:tc>
          <w:tcPr>
            <w:tcW w:w="3514" w:type="dxa"/>
          </w:tcPr>
          <w:p w:rsidR="005D1DEA" w:rsidRPr="006D3208" w:rsidRDefault="005D1DEA" w:rsidP="00EC2785">
            <w:pPr>
              <w:widowControl w:val="0"/>
              <w:autoSpaceDE w:val="0"/>
              <w:autoSpaceDN w:val="0"/>
              <w:adjustRightInd w:val="0"/>
              <w:spacing w:before="4" w:after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Анализ опыта вузов по программам двойных дипломов и разработка рекомендаций</w:t>
            </w:r>
          </w:p>
        </w:tc>
        <w:tc>
          <w:tcPr>
            <w:tcW w:w="2960" w:type="dxa"/>
            <w:gridSpan w:val="2"/>
          </w:tcPr>
          <w:p w:rsidR="005D1DEA" w:rsidRPr="006D3208" w:rsidRDefault="005D1DEA" w:rsidP="00397981">
            <w:pPr>
              <w:spacing w:before="4" w:after="4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Аналитический отчет 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УМО, ОМС</w:t>
            </w:r>
          </w:p>
        </w:tc>
        <w:tc>
          <w:tcPr>
            <w:tcW w:w="1134" w:type="dxa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405"/>
        </w:trPr>
        <w:tc>
          <w:tcPr>
            <w:tcW w:w="809" w:type="dxa"/>
            <w:vMerge w:val="restart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6.4.2.</w:t>
            </w:r>
          </w:p>
        </w:tc>
        <w:tc>
          <w:tcPr>
            <w:tcW w:w="3514" w:type="dxa"/>
            <w:vMerge w:val="restart"/>
          </w:tcPr>
          <w:p w:rsidR="005D1DEA" w:rsidRPr="006D3208" w:rsidRDefault="005D1DEA" w:rsidP="00EC2785">
            <w:pPr>
              <w:widowControl w:val="0"/>
              <w:autoSpaceDE w:val="0"/>
              <w:autoSpaceDN w:val="0"/>
              <w:adjustRightInd w:val="0"/>
              <w:spacing w:before="4" w:after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Заключение договоров с вузами партнерами по развитию программ двойных дипломов</w:t>
            </w: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Количество заключенных договоров 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ОМС, УМО</w:t>
            </w:r>
          </w:p>
        </w:tc>
        <w:tc>
          <w:tcPr>
            <w:tcW w:w="1134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405"/>
        </w:trPr>
        <w:tc>
          <w:tcPr>
            <w:tcW w:w="809" w:type="dxa"/>
            <w:vMerge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5D1DEA" w:rsidRPr="006D3208" w:rsidRDefault="005D1DEA" w:rsidP="00EC2785">
            <w:pPr>
              <w:widowControl w:val="0"/>
              <w:autoSpaceDE w:val="0"/>
              <w:autoSpaceDN w:val="0"/>
              <w:adjustRightInd w:val="0"/>
              <w:spacing w:before="4" w:after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количество вузов-партнеров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691"/>
        </w:trPr>
        <w:tc>
          <w:tcPr>
            <w:tcW w:w="809" w:type="dxa"/>
            <w:vMerge w:val="restart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6.4.3.</w:t>
            </w:r>
          </w:p>
        </w:tc>
        <w:tc>
          <w:tcPr>
            <w:tcW w:w="3514" w:type="dxa"/>
            <w:vMerge w:val="restart"/>
          </w:tcPr>
          <w:p w:rsidR="005D1DEA" w:rsidRPr="006D3208" w:rsidRDefault="005D1DEA" w:rsidP="00EC2785">
            <w:pPr>
              <w:widowControl w:val="0"/>
              <w:autoSpaceDE w:val="0"/>
              <w:autoSpaceDN w:val="0"/>
              <w:adjustRightInd w:val="0"/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Заключение договоров с немедицинскими вузами по разработке учебных программ/модулей по менеджменту в здравоохранении в рамках программ двойных дипломов/</w:t>
            </w:r>
          </w:p>
          <w:p w:rsidR="005D1DEA" w:rsidRPr="006D3208" w:rsidRDefault="005D1DEA" w:rsidP="00EC2785">
            <w:pPr>
              <w:widowControl w:val="0"/>
              <w:autoSpaceDE w:val="0"/>
              <w:autoSpaceDN w:val="0"/>
              <w:adjustRightInd w:val="0"/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междисциплинарных консорциумов </w:t>
            </w: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Количество договоров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ОМС, каф.общ.здравоохранения</w:t>
            </w:r>
          </w:p>
        </w:tc>
        <w:tc>
          <w:tcPr>
            <w:tcW w:w="1134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982"/>
        </w:trPr>
        <w:tc>
          <w:tcPr>
            <w:tcW w:w="809" w:type="dxa"/>
            <w:vMerge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5D1DEA" w:rsidRPr="006D3208" w:rsidRDefault="005D1DEA" w:rsidP="00EC2785">
            <w:pPr>
              <w:widowControl w:val="0"/>
              <w:autoSpaceDE w:val="0"/>
              <w:autoSpaceDN w:val="0"/>
              <w:adjustRightInd w:val="0"/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Перечень вузов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638"/>
        </w:trPr>
        <w:tc>
          <w:tcPr>
            <w:tcW w:w="809" w:type="dxa"/>
            <w:vMerge w:val="restart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6.4.4.</w:t>
            </w:r>
          </w:p>
        </w:tc>
        <w:tc>
          <w:tcPr>
            <w:tcW w:w="3514" w:type="dxa"/>
            <w:vMerge w:val="restart"/>
          </w:tcPr>
          <w:p w:rsidR="005D1DEA" w:rsidRPr="006D3208" w:rsidRDefault="005D1DEA" w:rsidP="00EC2785">
            <w:pPr>
              <w:widowControl w:val="0"/>
              <w:autoSpaceDE w:val="0"/>
              <w:autoSpaceDN w:val="0"/>
              <w:adjustRightInd w:val="0"/>
              <w:spacing w:before="4" w:after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учебных программ в </w:t>
            </w:r>
            <w:proofErr w:type="gramStart"/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рамках</w:t>
            </w:r>
            <w:proofErr w:type="gramEnd"/>
            <w:r w:rsidRPr="006D320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двойных дипломов, </w:t>
            </w:r>
            <w:r w:rsidRPr="006D32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 также механизма взаимного признания результатов обучения в вузах-партнерах</w:t>
            </w: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lastRenderedPageBreak/>
              <w:t>Количество разработанных программ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УМО, ОМС</w:t>
            </w:r>
          </w:p>
        </w:tc>
        <w:tc>
          <w:tcPr>
            <w:tcW w:w="1134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 xml:space="preserve">Бюджет КГМА </w:t>
            </w: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360"/>
        </w:trPr>
        <w:tc>
          <w:tcPr>
            <w:tcW w:w="809" w:type="dxa"/>
            <w:vMerge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5D1DEA" w:rsidRPr="006D3208" w:rsidRDefault="005D1DEA" w:rsidP="00EC2785">
            <w:pPr>
              <w:widowControl w:val="0"/>
              <w:autoSpaceDE w:val="0"/>
              <w:autoSpaceDN w:val="0"/>
              <w:adjustRightInd w:val="0"/>
              <w:spacing w:before="4" w:after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Количество утвержденных программ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6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6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1" w:type="dxa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60"/>
        </w:trPr>
        <w:tc>
          <w:tcPr>
            <w:tcW w:w="809" w:type="dxa"/>
            <w:vMerge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5D1DEA" w:rsidRPr="006D3208" w:rsidRDefault="005D1DEA" w:rsidP="00EC2785">
            <w:pPr>
              <w:widowControl w:val="0"/>
              <w:autoSpaceDE w:val="0"/>
              <w:autoSpaceDN w:val="0"/>
              <w:adjustRightInd w:val="0"/>
              <w:spacing w:before="4" w:after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% утвержденных программ от кол-во разработанных программ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6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6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19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1" w:type="dxa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75"/>
        </w:trPr>
        <w:tc>
          <w:tcPr>
            <w:tcW w:w="809" w:type="dxa"/>
            <w:vMerge w:val="restart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6.4.5.</w:t>
            </w:r>
          </w:p>
        </w:tc>
        <w:tc>
          <w:tcPr>
            <w:tcW w:w="3514" w:type="dxa"/>
            <w:vMerge w:val="restart"/>
          </w:tcPr>
          <w:p w:rsidR="005D1DEA" w:rsidRPr="006D3208" w:rsidRDefault="005D1DEA" w:rsidP="00EC2785">
            <w:pPr>
              <w:widowControl w:val="0"/>
              <w:autoSpaceDE w:val="0"/>
              <w:autoSpaceDN w:val="0"/>
              <w:adjustRightInd w:val="0"/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учебных программ/модулей </w:t>
            </w: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по менеджменту в здравоохранении</w:t>
            </w: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программ двойных дипломов</w:t>
            </w: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/</w:t>
            </w:r>
          </w:p>
          <w:p w:rsidR="005D1DEA" w:rsidRPr="006D3208" w:rsidRDefault="005D1DEA" w:rsidP="00EC2785">
            <w:pPr>
              <w:widowControl w:val="0"/>
              <w:autoSpaceDE w:val="0"/>
              <w:autoSpaceDN w:val="0"/>
              <w:adjustRightInd w:val="0"/>
              <w:spacing w:before="4" w:after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междисциплинарных консорциумов</w:t>
            </w: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кол-во разработанных программ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6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ОМС, каф.общ.здравоохранения</w:t>
            </w:r>
          </w:p>
        </w:tc>
        <w:tc>
          <w:tcPr>
            <w:tcW w:w="1134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475"/>
        </w:trPr>
        <w:tc>
          <w:tcPr>
            <w:tcW w:w="809" w:type="dxa"/>
            <w:vMerge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5D1DEA" w:rsidRPr="006D3208" w:rsidRDefault="005D1DEA" w:rsidP="00EC2785">
            <w:pPr>
              <w:widowControl w:val="0"/>
              <w:autoSpaceDE w:val="0"/>
              <w:autoSpaceDN w:val="0"/>
              <w:adjustRightInd w:val="0"/>
              <w:spacing w:before="4" w:after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Кол-во утвержденных программ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6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75"/>
        </w:trPr>
        <w:tc>
          <w:tcPr>
            <w:tcW w:w="809" w:type="dxa"/>
            <w:vMerge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5D1DEA" w:rsidRPr="006D3208" w:rsidRDefault="005D1DEA" w:rsidP="00EC2785">
            <w:pPr>
              <w:widowControl w:val="0"/>
              <w:autoSpaceDE w:val="0"/>
              <w:autoSpaceDN w:val="0"/>
              <w:adjustRightInd w:val="0"/>
              <w:spacing w:before="4" w:after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% утверждения программ от кол-во разработанных программ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6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05"/>
        </w:trPr>
        <w:tc>
          <w:tcPr>
            <w:tcW w:w="809" w:type="dxa"/>
            <w:vMerge w:val="restart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6.4.6.</w:t>
            </w:r>
          </w:p>
        </w:tc>
        <w:tc>
          <w:tcPr>
            <w:tcW w:w="3514" w:type="dxa"/>
            <w:vMerge w:val="restart"/>
          </w:tcPr>
          <w:p w:rsidR="005D1DEA" w:rsidRPr="006D3208" w:rsidRDefault="005D1DEA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Разработка нормативно-правовой базы по программам двойных/совместных дипломов</w:t>
            </w: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Перечень разработанных НПА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6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Раб. группы МОиН</w:t>
            </w:r>
          </w:p>
        </w:tc>
        <w:tc>
          <w:tcPr>
            <w:tcW w:w="1134" w:type="dxa"/>
            <w:vMerge w:val="restart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405"/>
        </w:trPr>
        <w:tc>
          <w:tcPr>
            <w:tcW w:w="809" w:type="dxa"/>
            <w:vMerge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5D1DEA" w:rsidRPr="006D3208" w:rsidRDefault="005D1DEA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разработанных НПА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6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6.4.7.</w:t>
            </w:r>
          </w:p>
        </w:tc>
        <w:tc>
          <w:tcPr>
            <w:tcW w:w="3514" w:type="dxa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Реализация программ двойных дипломов, </w:t>
            </w: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выдача двух дипломов или совместного диплома</w:t>
            </w: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Количество выданных двойных/совместных дипломов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6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УМО, СОК</w:t>
            </w:r>
          </w:p>
        </w:tc>
        <w:tc>
          <w:tcPr>
            <w:tcW w:w="1134" w:type="dxa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6.4.8.</w:t>
            </w:r>
          </w:p>
        </w:tc>
        <w:tc>
          <w:tcPr>
            <w:tcW w:w="3514" w:type="dxa"/>
          </w:tcPr>
          <w:p w:rsidR="005D1DEA" w:rsidRPr="006D3208" w:rsidRDefault="005D1DEA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Участие в междисциплинарных/международных консорциумах по реализации научных, инновационно-образовательных проектов</w:t>
            </w:r>
          </w:p>
        </w:tc>
        <w:tc>
          <w:tcPr>
            <w:tcW w:w="2960" w:type="dxa"/>
            <w:gridSpan w:val="2"/>
          </w:tcPr>
          <w:p w:rsidR="005D1DEA" w:rsidRPr="006D3208" w:rsidRDefault="005D1DEA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консорциумов в которых участвует КГМА</w:t>
            </w:r>
          </w:p>
        </w:tc>
        <w:tc>
          <w:tcPr>
            <w:tcW w:w="2397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" w:type="dxa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6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5D1DEA" w:rsidRPr="006D3208" w:rsidRDefault="005D1DEA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УМО, ОМС</w:t>
            </w:r>
          </w:p>
        </w:tc>
        <w:tc>
          <w:tcPr>
            <w:tcW w:w="1134" w:type="dxa"/>
          </w:tcPr>
          <w:p w:rsidR="005D1DEA" w:rsidRPr="006D3208" w:rsidRDefault="005D1DEA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5D1DEA" w:rsidRPr="006D3208" w:rsidRDefault="005D1DEA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6.5</w:t>
            </w:r>
          </w:p>
        </w:tc>
        <w:tc>
          <w:tcPr>
            <w:tcW w:w="15333" w:type="dxa"/>
            <w:gridSpan w:val="36"/>
          </w:tcPr>
          <w:p w:rsidR="005D1DEA" w:rsidRPr="006D3208" w:rsidRDefault="005D1DEA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Усиление международных связей КГМА в </w:t>
            </w:r>
            <w:proofErr w:type="gramStart"/>
            <w:r w:rsidRPr="006D32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проведении</w:t>
            </w:r>
            <w:proofErr w:type="gramEnd"/>
            <w:r w:rsidRPr="006D32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совместных научно-исследовательских и инновационных работ, создание совместных научно-образовательных и инновационных структур</w:t>
            </w:r>
          </w:p>
        </w:tc>
      </w:tr>
      <w:tr w:rsidR="006D3208" w:rsidRPr="006D3208" w:rsidTr="00AA6022">
        <w:trPr>
          <w:gridAfter w:val="23"/>
          <w:wAfter w:w="4770" w:type="dxa"/>
          <w:trHeight w:val="495"/>
        </w:trPr>
        <w:tc>
          <w:tcPr>
            <w:tcW w:w="809" w:type="dxa"/>
            <w:vMerge w:val="restart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6.5.1.</w:t>
            </w:r>
          </w:p>
        </w:tc>
        <w:tc>
          <w:tcPr>
            <w:tcW w:w="3514" w:type="dxa"/>
            <w:vMerge w:val="restart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Поиск исследовательских программ и фондов финансирующих совместные научно-исследовательские проекты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Перечень исследовательских программ и фондов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ОНиКР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ОМС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кафедры</w:t>
            </w:r>
          </w:p>
        </w:tc>
        <w:tc>
          <w:tcPr>
            <w:tcW w:w="113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495"/>
        </w:trPr>
        <w:tc>
          <w:tcPr>
            <w:tcW w:w="809" w:type="dxa"/>
            <w:vMerge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поданных заявок, % одобренных заявок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638"/>
        </w:trPr>
        <w:tc>
          <w:tcPr>
            <w:tcW w:w="809" w:type="dxa"/>
            <w:vMerge w:val="restart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6.5.2.</w:t>
            </w:r>
          </w:p>
        </w:tc>
        <w:tc>
          <w:tcPr>
            <w:tcW w:w="351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Поиск потенциальных партнеров для привлечения к участию в научно-исследовательских </w:t>
            </w:r>
            <w:proofErr w:type="gramStart"/>
            <w:r w:rsidRPr="006D3208">
              <w:rPr>
                <w:rFonts w:ascii="Times New Roman" w:hAnsi="Times New Roman"/>
                <w:sz w:val="20"/>
                <w:szCs w:val="20"/>
                <w:lang w:eastAsia="ru-RU"/>
              </w:rPr>
              <w:t>проектах</w:t>
            </w:r>
            <w:proofErr w:type="gramEnd"/>
            <w:r w:rsidRPr="006D32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</w:t>
            </w:r>
            <w:r w:rsidRPr="006D3208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направлениям научных исследований, завязывание контактов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lastRenderedPageBreak/>
              <w:t xml:space="preserve">Постоянно обновляющийся банк данных потенциальных зарубежных партнеров 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ОНиКР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ОМС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кафедры</w:t>
            </w:r>
          </w:p>
        </w:tc>
        <w:tc>
          <w:tcPr>
            <w:tcW w:w="113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Бюджет КГМА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637"/>
        </w:trPr>
        <w:tc>
          <w:tcPr>
            <w:tcW w:w="809" w:type="dxa"/>
            <w:vMerge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заключенных договоров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6.5.3.</w:t>
            </w:r>
          </w:p>
        </w:tc>
        <w:tc>
          <w:tcPr>
            <w:tcW w:w="3514" w:type="dxa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sz w:val="20"/>
                <w:szCs w:val="20"/>
                <w:lang w:eastAsia="ru-RU"/>
              </w:rPr>
              <w:t>Сбор аннотаций на НИР и исследовательские инновационные проекты, содержащих потенциал перспективных научных направлений кафедр КГМА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Банк аннотаций перспективных научных направлений кафедр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ОНиКР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кафедры</w:t>
            </w:r>
          </w:p>
        </w:tc>
        <w:tc>
          <w:tcPr>
            <w:tcW w:w="1134" w:type="dxa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690"/>
        </w:trPr>
        <w:tc>
          <w:tcPr>
            <w:tcW w:w="809" w:type="dxa"/>
            <w:vMerge w:val="restart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6.5.4.</w:t>
            </w:r>
          </w:p>
        </w:tc>
        <w:tc>
          <w:tcPr>
            <w:tcW w:w="3514" w:type="dxa"/>
            <w:vMerge w:val="restart"/>
          </w:tcPr>
          <w:p w:rsidR="00190D38" w:rsidRPr="006D3208" w:rsidRDefault="00190D38" w:rsidP="00EC2785">
            <w:pPr>
              <w:widowControl w:val="0"/>
              <w:autoSpaceDE w:val="0"/>
              <w:autoSpaceDN w:val="0"/>
              <w:adjustRightInd w:val="0"/>
              <w:spacing w:before="4" w:after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консорциумов с научными центрами и производственными фирмами с целью проведения крупномасштабных научно-исследовательских и инновационных разработок 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Количество договоров о консорциуме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ОНиКР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кафедры</w:t>
            </w:r>
          </w:p>
        </w:tc>
        <w:tc>
          <w:tcPr>
            <w:tcW w:w="113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690"/>
        </w:trPr>
        <w:tc>
          <w:tcPr>
            <w:tcW w:w="809" w:type="dxa"/>
            <w:vMerge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190D38" w:rsidRPr="006D3208" w:rsidRDefault="00190D38" w:rsidP="00EC2785">
            <w:pPr>
              <w:widowControl w:val="0"/>
              <w:autoSpaceDE w:val="0"/>
              <w:autoSpaceDN w:val="0"/>
              <w:adjustRightInd w:val="0"/>
              <w:spacing w:before="4" w:after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количество консорциумов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6.5.5.</w:t>
            </w:r>
          </w:p>
        </w:tc>
        <w:tc>
          <w:tcPr>
            <w:tcW w:w="3514" w:type="dxa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проектной документации по созданию совместных научных лабораторий.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подготовленных проектных заявок и предложений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ОНиКР, МУНЦБМИ, кафедры</w:t>
            </w:r>
          </w:p>
        </w:tc>
        <w:tc>
          <w:tcPr>
            <w:tcW w:w="1134" w:type="dxa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6.6</w:t>
            </w:r>
          </w:p>
        </w:tc>
        <w:tc>
          <w:tcPr>
            <w:tcW w:w="15333" w:type="dxa"/>
            <w:gridSpan w:val="36"/>
          </w:tcPr>
          <w:p w:rsidR="00190D38" w:rsidRPr="006D3208" w:rsidRDefault="00190D38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Развитие стратегического партнерства КГМА и </w:t>
            </w:r>
            <w:proofErr w:type="gramStart"/>
            <w:r w:rsidRPr="006D32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бизнес-сообществ</w:t>
            </w:r>
            <w:proofErr w:type="gramEnd"/>
          </w:p>
        </w:tc>
      </w:tr>
      <w:tr w:rsidR="006D3208" w:rsidRPr="006D3208" w:rsidTr="00AA6022">
        <w:trPr>
          <w:gridAfter w:val="23"/>
          <w:wAfter w:w="4770" w:type="dxa"/>
          <w:trHeight w:val="638"/>
        </w:trPr>
        <w:tc>
          <w:tcPr>
            <w:tcW w:w="809" w:type="dxa"/>
            <w:vMerge w:val="restart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6.6.1.</w:t>
            </w:r>
          </w:p>
        </w:tc>
        <w:tc>
          <w:tcPr>
            <w:tcW w:w="3514" w:type="dxa"/>
            <w:vMerge w:val="restart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Организация целевого приема в КГМА обучающихся, оплачиваемых бизнес сообществом/компанией (образовательные кредиты, стипендии)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целеых студентов от бизнес</w:t>
            </w:r>
          </w:p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Приемная комиссия,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ФПМО</w:t>
            </w:r>
          </w:p>
        </w:tc>
        <w:tc>
          <w:tcPr>
            <w:tcW w:w="113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637"/>
        </w:trPr>
        <w:tc>
          <w:tcPr>
            <w:tcW w:w="809" w:type="dxa"/>
            <w:vMerge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выпускников, трудоустроившихся в рамках целевой подготовки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6.6.2.</w:t>
            </w:r>
          </w:p>
        </w:tc>
        <w:tc>
          <w:tcPr>
            <w:tcW w:w="3514" w:type="dxa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Проведение бренчмаркинг-анализа деятельности КГМА, СУНК, МУНЦБ, Высокорного научно-лечебного центра им. Раимжанова, 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Аналитические отчеты с рекомендациями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190D38" w:rsidRPr="006D3208" w:rsidRDefault="00190D38" w:rsidP="00672911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 xml:space="preserve">ОМКО, </w:t>
            </w:r>
          </w:p>
        </w:tc>
        <w:tc>
          <w:tcPr>
            <w:tcW w:w="1134" w:type="dxa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755"/>
        </w:trPr>
        <w:tc>
          <w:tcPr>
            <w:tcW w:w="809" w:type="dxa"/>
            <w:vMerge w:val="restart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6.6.3.</w:t>
            </w:r>
          </w:p>
        </w:tc>
        <w:tc>
          <w:tcPr>
            <w:tcW w:w="3514" w:type="dxa"/>
            <w:vMerge w:val="restart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Организация студенческих практик/стажировок ординаторов на базе частных организаций здравоохранения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студентов, прошедших практику на базе частных клиник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Сектор произ.прак, ФПМО</w:t>
            </w:r>
          </w:p>
        </w:tc>
        <w:tc>
          <w:tcPr>
            <w:tcW w:w="113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755"/>
        </w:trPr>
        <w:tc>
          <w:tcPr>
            <w:tcW w:w="809" w:type="dxa"/>
            <w:vMerge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ординаторов, прошедших стажировку на базе частных клиник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755"/>
        </w:trPr>
        <w:tc>
          <w:tcPr>
            <w:tcW w:w="809" w:type="dxa"/>
            <w:vMerge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частных клиник, где обучаются студенты/ординаторы КГМА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6.6.4.</w:t>
            </w:r>
          </w:p>
        </w:tc>
        <w:tc>
          <w:tcPr>
            <w:tcW w:w="3514" w:type="dxa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Проведение круглых столов, встреч с прдставителями бизнес-сообществ по сотрудничеству в сфере инноваций и образования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заключенных договоров на инновационную разработку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ОНиКР, кафедры</w:t>
            </w:r>
          </w:p>
        </w:tc>
        <w:tc>
          <w:tcPr>
            <w:tcW w:w="1134" w:type="dxa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750"/>
        </w:trPr>
        <w:tc>
          <w:tcPr>
            <w:tcW w:w="809" w:type="dxa"/>
            <w:vMerge w:val="restart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6.6.5.</w:t>
            </w:r>
          </w:p>
        </w:tc>
        <w:tc>
          <w:tcPr>
            <w:tcW w:w="3514" w:type="dxa"/>
            <w:vMerge w:val="restart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Проведение ярмарки вакансий с участием представителей бизнес сообществ/частных компаний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бизнес компаний принявших участие в ярмарке вакансий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ОНИКР, деканаты, ФПМО</w:t>
            </w:r>
          </w:p>
        </w:tc>
        <w:tc>
          <w:tcPr>
            <w:tcW w:w="113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750"/>
        </w:trPr>
        <w:tc>
          <w:tcPr>
            <w:tcW w:w="809" w:type="dxa"/>
            <w:vMerge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и % трудоустроившихся выпускников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6.6.6.</w:t>
            </w:r>
          </w:p>
        </w:tc>
        <w:tc>
          <w:tcPr>
            <w:tcW w:w="3514" w:type="dxa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Учреждение эндаумент-фонда КГМА (проработка возможности создания, разработка нормативно-правовых документов и др.)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Наличие фонда и пакета документов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190D38" w:rsidRPr="006D3208" w:rsidRDefault="00190D38" w:rsidP="00FD631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ЮрО</w:t>
            </w:r>
          </w:p>
        </w:tc>
        <w:tc>
          <w:tcPr>
            <w:tcW w:w="1134" w:type="dxa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495"/>
        </w:trPr>
        <w:tc>
          <w:tcPr>
            <w:tcW w:w="809" w:type="dxa"/>
            <w:vMerge w:val="restart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6.6.7.</w:t>
            </w:r>
          </w:p>
        </w:tc>
        <w:tc>
          <w:tcPr>
            <w:tcW w:w="3514" w:type="dxa"/>
            <w:vMerge w:val="restart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Подготовка пакета документов по созданию совместных учебно-производственных центров/бизнес-инкубаторов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созданных совместных учебно-производственных центров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УМО, ОНИКР, АХР</w:t>
            </w:r>
          </w:p>
        </w:tc>
        <w:tc>
          <w:tcPr>
            <w:tcW w:w="113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495"/>
        </w:trPr>
        <w:tc>
          <w:tcPr>
            <w:tcW w:w="809" w:type="dxa"/>
            <w:vMerge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созданных совместных учебно-производственных бизнес-инкубаторов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05"/>
        </w:trPr>
        <w:tc>
          <w:tcPr>
            <w:tcW w:w="809" w:type="dxa"/>
            <w:vMerge w:val="restart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6.6.8.</w:t>
            </w:r>
          </w:p>
        </w:tc>
        <w:tc>
          <w:tcPr>
            <w:tcW w:w="3514" w:type="dxa"/>
            <w:vMerge w:val="restart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Развитие студенческих стартапов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Количество студентов в бизнес инкубаторе 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5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405"/>
        </w:trPr>
        <w:tc>
          <w:tcPr>
            <w:tcW w:w="809" w:type="dxa"/>
            <w:vMerge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стартапов на акселерации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59" w:type="dxa"/>
            <w:gridSpan w:val="2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3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6.6.9.</w:t>
            </w:r>
          </w:p>
        </w:tc>
        <w:tc>
          <w:tcPr>
            <w:tcW w:w="3514" w:type="dxa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Развитие сотрудничества с фармацевтическими компаниями в сфере разработки инновационных фармацевтических препаратов, до-клинических и клинических испытаний 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Количество договоров о сотрудничестве с фармкомпаниями </w:t>
            </w:r>
          </w:p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Кафедры фарм центра</w:t>
            </w:r>
          </w:p>
        </w:tc>
        <w:tc>
          <w:tcPr>
            <w:tcW w:w="1134" w:type="dxa"/>
          </w:tcPr>
          <w:p w:rsidR="00190D38" w:rsidRPr="006D3208" w:rsidRDefault="00190D38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Фарм компании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6.6.10.</w:t>
            </w:r>
          </w:p>
        </w:tc>
        <w:tc>
          <w:tcPr>
            <w:tcW w:w="3514" w:type="dxa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Разработка проектов по </w:t>
            </w: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lastRenderedPageBreak/>
              <w:t>государственно-частному партнерству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lastRenderedPageBreak/>
              <w:t xml:space="preserve">Перечень подготовленных </w:t>
            </w: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lastRenderedPageBreak/>
              <w:t>проектов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АХР, юр. отдел</w:t>
            </w:r>
          </w:p>
        </w:tc>
        <w:tc>
          <w:tcPr>
            <w:tcW w:w="1134" w:type="dxa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 xml:space="preserve">Бюджет </w:t>
            </w: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КГМА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доноры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5333" w:type="dxa"/>
            <w:gridSpan w:val="36"/>
          </w:tcPr>
          <w:p w:rsidR="00190D38" w:rsidRPr="006D3208" w:rsidRDefault="00190D38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СТРАТЕГИЯ</w:t>
            </w:r>
            <w:r w:rsidRPr="006D320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7. </w:t>
            </w:r>
            <w:r w:rsidRPr="006D32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СОВЕРШЕНСТВОВАНИЕ СИСТЕМЫ ВОСПИТАТЕЛЬНОЙ РАБОТЫ, АДЕКВАТНОЙ СОВРЕМЕННЫМ ПОТРЕБНОСТЯМ ОБЩЕСТВА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7.1</w:t>
            </w:r>
          </w:p>
        </w:tc>
        <w:tc>
          <w:tcPr>
            <w:tcW w:w="15333" w:type="dxa"/>
            <w:gridSpan w:val="36"/>
          </w:tcPr>
          <w:p w:rsidR="00190D38" w:rsidRPr="006D3208" w:rsidRDefault="00190D38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Формирование мировоззрения и системы базовых ценностей личности, общечеловеческих норм морали, приверженности к </w:t>
            </w:r>
            <w:r w:rsidRPr="006D32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сохранению и приумножению нравственных и культурных ценностей общества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7.1.1.</w:t>
            </w:r>
          </w:p>
        </w:tc>
        <w:tc>
          <w:tcPr>
            <w:tcW w:w="3514" w:type="dxa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Проведение дня «Посвящения в студенты КГМА» с принятием клятвы студента КГМА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Количество проведенных встреч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3208">
              <w:rPr>
                <w:rFonts w:ascii="Times New Roman" w:hAnsi="Times New Roman"/>
                <w:sz w:val="20"/>
                <w:szCs w:val="20"/>
              </w:rPr>
              <w:t>ОВиОМР</w:t>
            </w:r>
            <w:proofErr w:type="spellEnd"/>
            <w:r w:rsidRPr="006D3208">
              <w:rPr>
                <w:rFonts w:ascii="Times New Roman" w:hAnsi="Times New Roman"/>
                <w:sz w:val="20"/>
                <w:szCs w:val="20"/>
              </w:rPr>
              <w:t xml:space="preserve">, Деканаты </w:t>
            </w:r>
          </w:p>
        </w:tc>
        <w:tc>
          <w:tcPr>
            <w:tcW w:w="1134" w:type="dxa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458"/>
        </w:trPr>
        <w:tc>
          <w:tcPr>
            <w:tcW w:w="809" w:type="dxa"/>
            <w:vMerge w:val="restart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7.1.2.</w:t>
            </w:r>
          </w:p>
        </w:tc>
        <w:tc>
          <w:tcPr>
            <w:tcW w:w="351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Мероприятия по формированию у учащихся устойчиво положительного отношения к институту семьи, </w:t>
            </w:r>
            <w:r w:rsidRPr="006D3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уважению к родителям, старшему поколению, забота о младших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Количество и наименование мероприятий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3208">
              <w:rPr>
                <w:rFonts w:ascii="Times New Roman" w:hAnsi="Times New Roman"/>
                <w:sz w:val="20"/>
                <w:szCs w:val="20"/>
              </w:rPr>
              <w:t>ОВиОМР</w:t>
            </w:r>
            <w:proofErr w:type="spellEnd"/>
            <w:r w:rsidRPr="006D3208">
              <w:rPr>
                <w:rFonts w:ascii="Times New Roman" w:hAnsi="Times New Roman"/>
                <w:sz w:val="20"/>
                <w:szCs w:val="20"/>
              </w:rPr>
              <w:t>, СС, деканаты</w:t>
            </w:r>
            <w:proofErr w:type="gramStart"/>
            <w:r w:rsidRPr="006D320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D3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D320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6D3208">
              <w:rPr>
                <w:rFonts w:ascii="Times New Roman" w:hAnsi="Times New Roman"/>
                <w:sz w:val="20"/>
                <w:szCs w:val="20"/>
              </w:rPr>
              <w:t>ураторы</w:t>
            </w:r>
          </w:p>
        </w:tc>
        <w:tc>
          <w:tcPr>
            <w:tcW w:w="113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457"/>
        </w:trPr>
        <w:tc>
          <w:tcPr>
            <w:tcW w:w="809" w:type="dxa"/>
            <w:vMerge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577"/>
        </w:trPr>
        <w:tc>
          <w:tcPr>
            <w:tcW w:w="809" w:type="dxa"/>
            <w:vMerge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Количество родителей, принявших участие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58"/>
        </w:trPr>
        <w:tc>
          <w:tcPr>
            <w:tcW w:w="809" w:type="dxa"/>
            <w:vMerge w:val="restart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7.1.3.</w:t>
            </w:r>
          </w:p>
        </w:tc>
        <w:tc>
          <w:tcPr>
            <w:tcW w:w="351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Мероприятия по сохранению межэтнического и межнационального согласия среди студентов (Дружба народов, Мир во всем мире и др.)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Перечень мероприятий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3208">
              <w:rPr>
                <w:rFonts w:ascii="Times New Roman" w:hAnsi="Times New Roman"/>
                <w:sz w:val="20"/>
                <w:szCs w:val="20"/>
              </w:rPr>
              <w:t>ОВиОМР</w:t>
            </w:r>
            <w:proofErr w:type="spellEnd"/>
            <w:r w:rsidRPr="006D3208">
              <w:rPr>
                <w:rFonts w:ascii="Times New Roman" w:hAnsi="Times New Roman"/>
                <w:sz w:val="20"/>
                <w:szCs w:val="20"/>
              </w:rPr>
              <w:t>, деканаты, СС, кураторы</w:t>
            </w:r>
          </w:p>
        </w:tc>
        <w:tc>
          <w:tcPr>
            <w:tcW w:w="113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238"/>
        </w:trPr>
        <w:tc>
          <w:tcPr>
            <w:tcW w:w="809" w:type="dxa"/>
            <w:vMerge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237"/>
        </w:trPr>
        <w:tc>
          <w:tcPr>
            <w:tcW w:w="809" w:type="dxa"/>
            <w:vMerge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190D38" w:rsidRPr="006D3208" w:rsidRDefault="00190D38" w:rsidP="0076207F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60"/>
        </w:trPr>
        <w:tc>
          <w:tcPr>
            <w:tcW w:w="809" w:type="dxa"/>
            <w:vMerge w:val="restart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7.1.4.</w:t>
            </w:r>
          </w:p>
        </w:tc>
        <w:tc>
          <w:tcPr>
            <w:tcW w:w="351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Мероприятия по формированию представления о гражданском долге и патриотизме, </w:t>
            </w:r>
            <w:r w:rsidRPr="006D3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любовь и служение Отечеству, к своему народу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3208">
              <w:rPr>
                <w:rFonts w:ascii="Times New Roman" w:hAnsi="Times New Roman"/>
                <w:sz w:val="20"/>
                <w:szCs w:val="20"/>
              </w:rPr>
              <w:t>ОВиОМР</w:t>
            </w:r>
            <w:proofErr w:type="spellEnd"/>
            <w:r w:rsidRPr="006D3208">
              <w:rPr>
                <w:rFonts w:ascii="Times New Roman" w:hAnsi="Times New Roman"/>
                <w:sz w:val="20"/>
                <w:szCs w:val="20"/>
              </w:rPr>
              <w:t>, Деканаты,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Кафедры, ВАК. Кураторы</w:t>
            </w:r>
          </w:p>
        </w:tc>
        <w:tc>
          <w:tcPr>
            <w:tcW w:w="113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360"/>
        </w:trPr>
        <w:tc>
          <w:tcPr>
            <w:tcW w:w="809" w:type="dxa"/>
            <w:vMerge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Перечень мероприятий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57"/>
        </w:trPr>
        <w:tc>
          <w:tcPr>
            <w:tcW w:w="809" w:type="dxa"/>
            <w:vMerge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923"/>
        </w:trPr>
        <w:tc>
          <w:tcPr>
            <w:tcW w:w="809" w:type="dxa"/>
            <w:vMerge w:val="restart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7.1.5.</w:t>
            </w:r>
          </w:p>
        </w:tc>
        <w:tc>
          <w:tcPr>
            <w:tcW w:w="3514" w:type="dxa"/>
            <w:vMerge w:val="restart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Мероприятия по формированию </w:t>
            </w:r>
            <w:r w:rsidRPr="006D3208">
              <w:rPr>
                <w:rFonts w:ascii="Times New Roman" w:hAnsi="Times New Roman"/>
                <w:sz w:val="20"/>
                <w:szCs w:val="20"/>
              </w:rPr>
              <w:t xml:space="preserve">гражданской и социальной позиции через участие в академических, </w:t>
            </w:r>
            <w:r w:rsidRPr="006D3208">
              <w:rPr>
                <w:rFonts w:ascii="Times New Roman" w:hAnsi="Times New Roman"/>
                <w:sz w:val="20"/>
                <w:szCs w:val="20"/>
              </w:rPr>
              <w:lastRenderedPageBreak/>
              <w:t>городских, республиканских мероприятиях, акциях, имеющих гуманистическую, социальную и морально-психологическую направленность: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lastRenderedPageBreak/>
              <w:t>Перечень мероприятий;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3208">
              <w:rPr>
                <w:rFonts w:ascii="Times New Roman" w:hAnsi="Times New Roman"/>
                <w:sz w:val="20"/>
                <w:szCs w:val="20"/>
              </w:rPr>
              <w:t>ОВиОМР</w:t>
            </w:r>
            <w:proofErr w:type="spellEnd"/>
            <w:r w:rsidRPr="006D3208">
              <w:rPr>
                <w:rFonts w:ascii="Times New Roman" w:hAnsi="Times New Roman"/>
                <w:sz w:val="20"/>
                <w:szCs w:val="20"/>
              </w:rPr>
              <w:t xml:space="preserve">, СС, 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 xml:space="preserve">Кураторы </w:t>
            </w:r>
          </w:p>
        </w:tc>
        <w:tc>
          <w:tcPr>
            <w:tcW w:w="113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922"/>
        </w:trPr>
        <w:tc>
          <w:tcPr>
            <w:tcW w:w="809" w:type="dxa"/>
            <w:vMerge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Кол-во участников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58"/>
        </w:trPr>
        <w:tc>
          <w:tcPr>
            <w:tcW w:w="809" w:type="dxa"/>
            <w:vMerge w:val="restart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7.1.6.</w:t>
            </w:r>
          </w:p>
        </w:tc>
        <w:tc>
          <w:tcPr>
            <w:tcW w:w="3514" w:type="dxa"/>
            <w:vMerge w:val="restart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 xml:space="preserve">Проведение «Дней традиций и обычаев народов Кыргызстана и других стран», </w:t>
            </w:r>
            <w:r w:rsidRPr="006D3208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многообразие культур и народов мира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Перечень проведенных мероприятий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3208">
              <w:rPr>
                <w:rFonts w:ascii="Times New Roman" w:hAnsi="Times New Roman"/>
                <w:sz w:val="20"/>
                <w:szCs w:val="20"/>
              </w:rPr>
              <w:t>ОВиОМР</w:t>
            </w:r>
            <w:proofErr w:type="spellEnd"/>
            <w:r w:rsidRPr="006D3208">
              <w:rPr>
                <w:rFonts w:ascii="Times New Roman" w:hAnsi="Times New Roman"/>
                <w:sz w:val="20"/>
                <w:szCs w:val="20"/>
              </w:rPr>
              <w:t>, деканаты, кафедры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Кураторы</w:t>
            </w:r>
          </w:p>
        </w:tc>
        <w:tc>
          <w:tcPr>
            <w:tcW w:w="113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457"/>
        </w:trPr>
        <w:tc>
          <w:tcPr>
            <w:tcW w:w="809" w:type="dxa"/>
            <w:vMerge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Количество студентов, принявших в них участие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578"/>
        </w:trPr>
        <w:tc>
          <w:tcPr>
            <w:tcW w:w="809" w:type="dxa"/>
            <w:vMerge w:val="restart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7.1.7.</w:t>
            </w:r>
          </w:p>
        </w:tc>
        <w:tc>
          <w:tcPr>
            <w:tcW w:w="351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  <w:t>4</w:t>
            </w: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-декабрь </w:t>
            </w:r>
            <w:r w:rsidRPr="006D3208"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  <w:t xml:space="preserve">- </w:t>
            </w: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Манас</w:t>
            </w:r>
            <w:proofErr w:type="spellEnd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» </w:t>
            </w:r>
            <w:r w:rsidRPr="006D3208"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  <w:t xml:space="preserve">эпосун </w:t>
            </w:r>
            <w:proofErr w:type="spellStart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белгилөө</w:t>
            </w:r>
            <w:proofErr w:type="spellEnd"/>
            <w:r w:rsidRPr="006D3208"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  <w:t xml:space="preserve"> күнүн. Мамлекеттик тилдин баалуулугун арттыруу, “Манас” эпосундагы медицинанын бүгүнкү күн менен байланышы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FD631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Перечень проведенных мероприятий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СРГЯ, кафедры,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Кураторы</w:t>
            </w:r>
          </w:p>
        </w:tc>
        <w:tc>
          <w:tcPr>
            <w:tcW w:w="113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577"/>
        </w:trPr>
        <w:tc>
          <w:tcPr>
            <w:tcW w:w="809" w:type="dxa"/>
            <w:vMerge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</w:pP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58"/>
        </w:trPr>
        <w:tc>
          <w:tcPr>
            <w:tcW w:w="809" w:type="dxa"/>
            <w:vMerge w:val="restart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7.1.8.</w:t>
            </w:r>
          </w:p>
        </w:tc>
        <w:tc>
          <w:tcPr>
            <w:tcW w:w="3514" w:type="dxa"/>
            <w:vMerge w:val="restart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  <w:t xml:space="preserve">Мероприятия, посвященные дням “государственного флага" (3 марта) и “Ак калпака и национальной одежды” (5 марта) 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Количество сотрудников и студентов, принявших участие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СРГЯ, 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Деканаты, кафедр, </w:t>
            </w:r>
            <w:r w:rsidRPr="006D3208">
              <w:rPr>
                <w:rFonts w:ascii="Times New Roman" w:hAnsi="Times New Roman"/>
                <w:sz w:val="20"/>
                <w:szCs w:val="20"/>
              </w:rPr>
              <w:t>Кураторы</w:t>
            </w:r>
          </w:p>
        </w:tc>
        <w:tc>
          <w:tcPr>
            <w:tcW w:w="113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457"/>
        </w:trPr>
        <w:tc>
          <w:tcPr>
            <w:tcW w:w="809" w:type="dxa"/>
            <w:vMerge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3514" w:type="dxa"/>
            <w:vMerge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</w:pP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7.1.9.</w:t>
            </w:r>
          </w:p>
        </w:tc>
        <w:tc>
          <w:tcPr>
            <w:tcW w:w="3514" w:type="dxa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Нооруз</w:t>
            </w:r>
            <w:proofErr w:type="spellEnd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майрамы</w:t>
            </w:r>
            <w:proofErr w:type="spellEnd"/>
            <w:r w:rsidRPr="006D3208"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  <w:t>н белгилө боюнча иш чаралары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Количество участников, программа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ОВиМР</w:t>
            </w:r>
            <w:proofErr w:type="spellEnd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6D3208">
              <w:rPr>
                <w:rFonts w:ascii="Times New Roman" w:hAnsi="Times New Roman"/>
                <w:sz w:val="20"/>
                <w:szCs w:val="20"/>
              </w:rPr>
              <w:t>Кураторы</w:t>
            </w:r>
          </w:p>
        </w:tc>
        <w:tc>
          <w:tcPr>
            <w:tcW w:w="1134" w:type="dxa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458"/>
        </w:trPr>
        <w:tc>
          <w:tcPr>
            <w:tcW w:w="809" w:type="dxa"/>
            <w:vMerge w:val="restart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7.1.10.</w:t>
            </w:r>
          </w:p>
        </w:tc>
        <w:tc>
          <w:tcPr>
            <w:tcW w:w="3514" w:type="dxa"/>
            <w:vMerge w:val="restart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Информирование молодежи о Стратегиях развития общества, государства (Стратегия развития тысячелетия), </w:t>
            </w:r>
            <w:r w:rsidRPr="006D3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 человечества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Перечень и количество мероприятий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ОВиМР</w:t>
            </w:r>
            <w:proofErr w:type="spellEnd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, ОМКО, 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Кураторы</w:t>
            </w:r>
          </w:p>
        </w:tc>
        <w:tc>
          <w:tcPr>
            <w:tcW w:w="113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457"/>
        </w:trPr>
        <w:tc>
          <w:tcPr>
            <w:tcW w:w="809" w:type="dxa"/>
            <w:vMerge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58"/>
        </w:trPr>
        <w:tc>
          <w:tcPr>
            <w:tcW w:w="809" w:type="dxa"/>
            <w:vMerge w:val="restart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7.1.11.</w:t>
            </w:r>
          </w:p>
        </w:tc>
        <w:tc>
          <w:tcPr>
            <w:tcW w:w="3514" w:type="dxa"/>
            <w:vMerge w:val="restart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развитие духовного мира и эстетического развития (походы в театры, выставки, музеи и др.);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Перечень и количество мероприятий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ОВиМР</w:t>
            </w:r>
            <w:proofErr w:type="spellEnd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 кураторы</w:t>
            </w:r>
          </w:p>
        </w:tc>
        <w:tc>
          <w:tcPr>
            <w:tcW w:w="113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457"/>
        </w:trPr>
        <w:tc>
          <w:tcPr>
            <w:tcW w:w="809" w:type="dxa"/>
            <w:vMerge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1"/>
          <w:wAfter w:w="17" w:type="dxa"/>
        </w:trPr>
        <w:tc>
          <w:tcPr>
            <w:tcW w:w="809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7.2</w:t>
            </w:r>
          </w:p>
        </w:tc>
        <w:tc>
          <w:tcPr>
            <w:tcW w:w="15333" w:type="dxa"/>
            <w:gridSpan w:val="36"/>
          </w:tcPr>
          <w:p w:rsidR="00190D38" w:rsidRPr="006D3208" w:rsidRDefault="00190D38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Формирование нового многоязычного поколения </w:t>
            </w:r>
            <w:proofErr w:type="gramStart"/>
            <w:r w:rsidRPr="006D320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6D320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, свободно владеющих родным, государственным, официальным, а также международными языками, повышение уровня языковой культуры</w:t>
            </w:r>
          </w:p>
        </w:tc>
        <w:tc>
          <w:tcPr>
            <w:tcW w:w="432" w:type="dxa"/>
            <w:gridSpan w:val="2"/>
          </w:tcPr>
          <w:p w:rsidR="00190D38" w:rsidRPr="006D3208" w:rsidRDefault="00190D38"/>
        </w:tc>
        <w:tc>
          <w:tcPr>
            <w:tcW w:w="433" w:type="dxa"/>
            <w:gridSpan w:val="2"/>
          </w:tcPr>
          <w:p w:rsidR="00190D38" w:rsidRPr="006D3208" w:rsidRDefault="00190D38"/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58"/>
        </w:trPr>
        <w:tc>
          <w:tcPr>
            <w:tcW w:w="809" w:type="dxa"/>
            <w:vMerge w:val="restart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7.2.1.</w:t>
            </w:r>
          </w:p>
        </w:tc>
        <w:tc>
          <w:tcPr>
            <w:tcW w:w="351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 xml:space="preserve">Проведение мерприятий посвященных </w:t>
            </w:r>
            <w:r w:rsidRPr="006D3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Мамлекеттик</w:t>
            </w:r>
            <w:proofErr w:type="spellEnd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тил</w:t>
            </w:r>
            <w:proofErr w:type="spellEnd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күнү</w:t>
            </w:r>
            <w:proofErr w:type="gramStart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</w:t>
            </w:r>
            <w:proofErr w:type="spellEnd"/>
            <w:proofErr w:type="gramEnd"/>
            <w:r w:rsidRPr="006D3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»/</w:t>
            </w: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«Дню государственного языка»</w:t>
            </w:r>
            <w:r w:rsidRPr="006D320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23 сентября)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Кол-во студентов, вовлеченных в мероприятия 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3208">
              <w:rPr>
                <w:rFonts w:ascii="Times New Roman" w:hAnsi="Times New Roman"/>
                <w:sz w:val="20"/>
                <w:szCs w:val="20"/>
              </w:rPr>
              <w:t>ОВиОМР</w:t>
            </w:r>
            <w:proofErr w:type="spellEnd"/>
            <w:r w:rsidRPr="006D320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СРГЯ,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Кафедры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Кураторы</w:t>
            </w:r>
          </w:p>
        </w:tc>
        <w:tc>
          <w:tcPr>
            <w:tcW w:w="113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Бюджет КГМА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57"/>
        </w:trPr>
        <w:tc>
          <w:tcPr>
            <w:tcW w:w="809" w:type="dxa"/>
            <w:vMerge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Кол-во кафедр, вовлеченных в мероприятие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 w:val="restart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7.2.2.</w:t>
            </w:r>
          </w:p>
        </w:tc>
        <w:tc>
          <w:tcPr>
            <w:tcW w:w="351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  <w:lang w:val="ky-KG"/>
              </w:rPr>
              <w:t>Мероприятия, посвященные Международному дню родного языка (21 февраля)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 xml:space="preserve">Количество студентов, вовлеченных в мероприятия; 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>ОМС, Деканаты, кафедры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Кураторы</w:t>
            </w:r>
          </w:p>
        </w:tc>
        <w:tc>
          <w:tcPr>
            <w:tcW w:w="113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КГМА, доноры</w:t>
            </w:r>
            <w:r w:rsidRPr="006D3208"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  <w:t xml:space="preserve"> 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  <w:lang w:val="ky-KG"/>
              </w:rPr>
            </w:pP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Количество мероприятий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</w:p>
        </w:tc>
        <w:tc>
          <w:tcPr>
            <w:tcW w:w="113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 w:val="restart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7.2.3.</w:t>
            </w:r>
          </w:p>
        </w:tc>
        <w:tc>
          <w:tcPr>
            <w:tcW w:w="351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 xml:space="preserve">Организация курсов изучения государственного кыргызского языка для ППС и сотрудников 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Образовательная программа и учебный план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3208">
              <w:rPr>
                <w:rFonts w:ascii="Times New Roman" w:hAnsi="Times New Roman"/>
                <w:sz w:val="20"/>
                <w:szCs w:val="20"/>
              </w:rPr>
              <w:t>ЦДиНО</w:t>
            </w:r>
            <w:proofErr w:type="spellEnd"/>
            <w:r w:rsidRPr="006D320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 xml:space="preserve">СРГЯ, 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 xml:space="preserve">каф. </w:t>
            </w:r>
            <w:proofErr w:type="spellStart"/>
            <w:r w:rsidRPr="006D3208">
              <w:rPr>
                <w:rFonts w:ascii="Times New Roman" w:hAnsi="Times New Roman"/>
                <w:sz w:val="20"/>
                <w:szCs w:val="20"/>
              </w:rPr>
              <w:t>кырг</w:t>
            </w:r>
            <w:proofErr w:type="gramStart"/>
            <w:r w:rsidRPr="006D3208">
              <w:rPr>
                <w:rFonts w:ascii="Times New Roman" w:hAnsi="Times New Roman"/>
                <w:sz w:val="20"/>
                <w:szCs w:val="20"/>
              </w:rPr>
              <w:t>.я</w:t>
            </w:r>
            <w:proofErr w:type="gramEnd"/>
            <w:r w:rsidRPr="006D3208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6D3208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113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Лицензия на курсы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578"/>
        </w:trPr>
        <w:tc>
          <w:tcPr>
            <w:tcW w:w="809" w:type="dxa"/>
            <w:vMerge w:val="restart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7.2.4.</w:t>
            </w:r>
          </w:p>
        </w:tc>
        <w:tc>
          <w:tcPr>
            <w:tcW w:w="351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>Обучение ППС и сотрудников на курсах по изучению кыргызского языка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  <w:t xml:space="preserve">Количество сотрудников, прошедших курсы 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3208">
              <w:rPr>
                <w:rFonts w:ascii="Times New Roman" w:hAnsi="Times New Roman"/>
                <w:sz w:val="20"/>
                <w:szCs w:val="20"/>
              </w:rPr>
              <w:t>ЦНиДО</w:t>
            </w:r>
            <w:proofErr w:type="spellEnd"/>
            <w:r w:rsidRPr="006D320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 СРГЯ</w:t>
            </w:r>
          </w:p>
        </w:tc>
        <w:tc>
          <w:tcPr>
            <w:tcW w:w="113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 самофинансирование</w:t>
            </w:r>
          </w:p>
        </w:tc>
      </w:tr>
      <w:tr w:rsidR="006D3208" w:rsidRPr="006D3208" w:rsidTr="00AA6022">
        <w:trPr>
          <w:gridAfter w:val="23"/>
          <w:wAfter w:w="4770" w:type="dxa"/>
          <w:trHeight w:val="577"/>
        </w:trPr>
        <w:tc>
          <w:tcPr>
            <w:tcW w:w="809" w:type="dxa"/>
            <w:vMerge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  <w:t>% сотрудников по уровню владения языка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58"/>
        </w:trPr>
        <w:tc>
          <w:tcPr>
            <w:tcW w:w="809" w:type="dxa"/>
            <w:vMerge w:val="restart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7.2.5.</w:t>
            </w:r>
          </w:p>
        </w:tc>
        <w:tc>
          <w:tcPr>
            <w:tcW w:w="351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>Обучение ППС и сотрудников на курсах по делопроизводству на кыргызском языке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  <w:t xml:space="preserve">Кол-во ППС и сотрудников, прошедших курсы 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3208">
              <w:rPr>
                <w:rFonts w:ascii="Times New Roman" w:hAnsi="Times New Roman"/>
                <w:sz w:val="20"/>
                <w:szCs w:val="20"/>
              </w:rPr>
              <w:t>ЦНиДО</w:t>
            </w:r>
            <w:proofErr w:type="spellEnd"/>
            <w:r w:rsidRPr="006D320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СРГЯ</w:t>
            </w:r>
          </w:p>
        </w:tc>
        <w:tc>
          <w:tcPr>
            <w:tcW w:w="113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457"/>
        </w:trPr>
        <w:tc>
          <w:tcPr>
            <w:tcW w:w="809" w:type="dxa"/>
            <w:vMerge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  <w:t>% документов на кыргызском языке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7.2.6.</w:t>
            </w:r>
          </w:p>
        </w:tc>
        <w:tc>
          <w:tcPr>
            <w:tcW w:w="3514" w:type="dxa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Расширение делопроизводства на кыргызском языке. Разработка шаблонов документов на кыргызском языке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% документов на кыргызском языке с 36% до 75% к 2025 г., к 2030 г. – 100%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190D38" w:rsidRPr="006D3208" w:rsidRDefault="00190D38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СРГЯ</w:t>
            </w:r>
          </w:p>
        </w:tc>
        <w:tc>
          <w:tcPr>
            <w:tcW w:w="1134" w:type="dxa"/>
          </w:tcPr>
          <w:p w:rsidR="00190D38" w:rsidRPr="006D3208" w:rsidRDefault="00190D38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 w:val="restart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7.2.7.</w:t>
            </w:r>
          </w:p>
        </w:tc>
        <w:tc>
          <w:tcPr>
            <w:tcW w:w="351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Увеличение групп студентов, обучающихся на кыргызском языке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групп обучающихся на кыргызском языке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Приемная комиссия, деканаты</w:t>
            </w:r>
          </w:p>
        </w:tc>
        <w:tc>
          <w:tcPr>
            <w:tcW w:w="113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студентов, обучающихся на кыргызском языке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 w:val="restart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7.2.8.</w:t>
            </w:r>
          </w:p>
        </w:tc>
        <w:tc>
          <w:tcPr>
            <w:tcW w:w="351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Пересмотр учебных программ по кыргызскому языку по уровням владения языком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пересмотренных учебных программ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 xml:space="preserve">УМО. Кафедра </w:t>
            </w:r>
            <w:proofErr w:type="spellStart"/>
            <w:r w:rsidRPr="006D3208">
              <w:rPr>
                <w:rFonts w:ascii="Times New Roman" w:hAnsi="Times New Roman"/>
                <w:sz w:val="20"/>
                <w:szCs w:val="20"/>
              </w:rPr>
              <w:t>кырг</w:t>
            </w:r>
            <w:proofErr w:type="spellEnd"/>
            <w:r w:rsidRPr="006D3208">
              <w:rPr>
                <w:rFonts w:ascii="Times New Roman" w:hAnsi="Times New Roman"/>
                <w:sz w:val="20"/>
                <w:szCs w:val="20"/>
              </w:rPr>
              <w:t>. языка</w:t>
            </w:r>
          </w:p>
        </w:tc>
        <w:tc>
          <w:tcPr>
            <w:tcW w:w="113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/разработанных учебных программ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7.2.9.</w:t>
            </w:r>
          </w:p>
        </w:tc>
        <w:tc>
          <w:tcPr>
            <w:tcW w:w="3514" w:type="dxa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 xml:space="preserve">Проведение мониторинга и оценки структурных подразделений по </w:t>
            </w:r>
            <w:r w:rsidRPr="006D3208">
              <w:rPr>
                <w:rFonts w:ascii="Times New Roman" w:hAnsi="Times New Roman"/>
                <w:sz w:val="20"/>
                <w:szCs w:val="20"/>
              </w:rPr>
              <w:lastRenderedPageBreak/>
              <w:t>внедрению государственного языка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lastRenderedPageBreak/>
              <w:t>Отчет по оценке с рекомендациями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lastRenderedPageBreak/>
              <w:t>СРГЯ</w:t>
            </w:r>
          </w:p>
        </w:tc>
        <w:tc>
          <w:tcPr>
            <w:tcW w:w="1134" w:type="dxa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460"/>
        </w:trPr>
        <w:tc>
          <w:tcPr>
            <w:tcW w:w="809" w:type="dxa"/>
            <w:vMerge w:val="restart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7.2.10.</w:t>
            </w:r>
          </w:p>
        </w:tc>
        <w:tc>
          <w:tcPr>
            <w:tcW w:w="351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  <w:t>Расширение списка иностранных языков, по которым организованы курсы в Центра изучения инстранных языков КГМА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6D3208">
              <w:rPr>
                <w:rFonts w:ascii="Times New Roman" w:hAnsi="Times New Roman"/>
                <w:sz w:val="20"/>
                <w:szCs w:val="20"/>
                <w:lang w:val="ky-KG"/>
              </w:rPr>
              <w:t>Количество прошедших обучение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ЦИИЯ</w:t>
            </w:r>
          </w:p>
        </w:tc>
        <w:tc>
          <w:tcPr>
            <w:tcW w:w="113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460"/>
        </w:trPr>
        <w:tc>
          <w:tcPr>
            <w:tcW w:w="809" w:type="dxa"/>
            <w:vMerge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</w:pP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6D3208">
              <w:rPr>
                <w:rFonts w:ascii="Times New Roman" w:hAnsi="Times New Roman"/>
                <w:sz w:val="20"/>
                <w:szCs w:val="20"/>
                <w:lang w:val="ky-KG"/>
              </w:rPr>
              <w:t>Количество изучаемых языков в ЦИИЯ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60"/>
        </w:trPr>
        <w:tc>
          <w:tcPr>
            <w:tcW w:w="809" w:type="dxa"/>
            <w:vMerge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</w:pP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6D3208">
              <w:rPr>
                <w:rFonts w:ascii="Times New Roman" w:hAnsi="Times New Roman"/>
                <w:sz w:val="20"/>
                <w:szCs w:val="20"/>
                <w:lang w:val="ky-KG"/>
              </w:rPr>
              <w:t>Количество программ доп. образ-я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9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7.2.11.</w:t>
            </w:r>
          </w:p>
        </w:tc>
        <w:tc>
          <w:tcPr>
            <w:tcW w:w="3514" w:type="dxa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6D3208">
              <w:rPr>
                <w:rFonts w:ascii="Times New Roman" w:hAnsi="Times New Roman"/>
                <w:sz w:val="20"/>
                <w:szCs w:val="20"/>
                <w:lang w:val="ky-KG"/>
              </w:rPr>
              <w:t>Организация разговорных студенческих клубов на английском/немецком/французком языке и др. яз.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6D3208">
              <w:rPr>
                <w:rFonts w:ascii="Times New Roman" w:hAnsi="Times New Roman"/>
                <w:sz w:val="20"/>
                <w:szCs w:val="20"/>
                <w:lang w:val="ky-KG"/>
              </w:rPr>
              <w:t>Количество посетивших разговорный клуб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ЦИИЯ, СС</w:t>
            </w:r>
          </w:p>
        </w:tc>
        <w:tc>
          <w:tcPr>
            <w:tcW w:w="1134" w:type="dxa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7.2.12.</w:t>
            </w:r>
          </w:p>
        </w:tc>
        <w:tc>
          <w:tcPr>
            <w:tcW w:w="3514" w:type="dxa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6D3208">
              <w:rPr>
                <w:rFonts w:ascii="Times New Roman" w:hAnsi="Times New Roman"/>
                <w:sz w:val="20"/>
                <w:szCs w:val="20"/>
                <w:lang w:val="ky-KG"/>
              </w:rPr>
              <w:t>Разработка русско-кыргызского медицинского словаря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6D3208">
              <w:rPr>
                <w:rFonts w:ascii="Times New Roman" w:hAnsi="Times New Roman"/>
                <w:sz w:val="20"/>
                <w:szCs w:val="20"/>
                <w:lang w:val="ky-KG"/>
              </w:rPr>
              <w:t>Издание словаря, тираж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190D38" w:rsidRPr="006D3208" w:rsidRDefault="00190D38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СРГЯ, каф. кырг.яз.</w:t>
            </w:r>
          </w:p>
        </w:tc>
        <w:tc>
          <w:tcPr>
            <w:tcW w:w="1134" w:type="dxa"/>
          </w:tcPr>
          <w:p w:rsidR="00190D38" w:rsidRPr="006D3208" w:rsidRDefault="00190D38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b/>
                <w:sz w:val="20"/>
                <w:szCs w:val="20"/>
              </w:rPr>
              <w:t>7.3</w:t>
            </w:r>
          </w:p>
        </w:tc>
        <w:tc>
          <w:tcPr>
            <w:tcW w:w="15333" w:type="dxa"/>
            <w:gridSpan w:val="36"/>
          </w:tcPr>
          <w:p w:rsidR="00190D38" w:rsidRPr="006D3208" w:rsidRDefault="00190D38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Формирование у обучающихся правовых знаний, ответственного отношения к соблюдению законов, академических традиций, воспитание в </w:t>
            </w:r>
            <w:proofErr w:type="gramStart"/>
            <w:r w:rsidRPr="006D32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духе</w:t>
            </w:r>
            <w:proofErr w:type="gramEnd"/>
            <w:r w:rsidRPr="006D32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университетского корпоративизма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7.3.1.</w:t>
            </w:r>
          </w:p>
        </w:tc>
        <w:tc>
          <w:tcPr>
            <w:tcW w:w="3514" w:type="dxa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Определение потребности в разработке материалов необходимых для повышения правовых знаний и организации правового воспитания студентов КГМА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Аналитический отчет с рекомендациями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ЮрО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ОВиОМР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 w:val="restart"/>
          </w:tcPr>
          <w:p w:rsidR="00190D38" w:rsidRPr="006D3208" w:rsidRDefault="00190D38" w:rsidP="00DA407C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7.3.2.</w:t>
            </w:r>
          </w:p>
        </w:tc>
        <w:tc>
          <w:tcPr>
            <w:tcW w:w="3514" w:type="dxa"/>
            <w:vMerge w:val="restart"/>
          </w:tcPr>
          <w:p w:rsidR="00190D38" w:rsidRPr="006D3208" w:rsidRDefault="00190D38" w:rsidP="00DA407C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Разработка материалов/документов по правовым знаниям и правовому воспитанию обучающихся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DA407C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разработанных документов</w:t>
            </w:r>
          </w:p>
        </w:tc>
        <w:tc>
          <w:tcPr>
            <w:tcW w:w="2397" w:type="dxa"/>
          </w:tcPr>
          <w:p w:rsidR="00190D38" w:rsidRPr="006D3208" w:rsidRDefault="00190D38" w:rsidP="00DA407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190D38" w:rsidRPr="006D3208" w:rsidRDefault="00190D38" w:rsidP="00DA407C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ЮрО</w:t>
            </w:r>
          </w:p>
          <w:p w:rsidR="00190D38" w:rsidRPr="006D3208" w:rsidRDefault="00190D38" w:rsidP="00DA407C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 xml:space="preserve"> ОВиОМР</w:t>
            </w:r>
          </w:p>
          <w:p w:rsidR="00190D38" w:rsidRPr="006D3208" w:rsidRDefault="00190D38" w:rsidP="00DA407C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90D38" w:rsidRPr="006D3208" w:rsidRDefault="00190D38" w:rsidP="00DA407C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/>
          </w:tcPr>
          <w:p w:rsidR="00190D38" w:rsidRPr="006D3208" w:rsidRDefault="00190D38" w:rsidP="00DA407C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190D38" w:rsidRPr="006D3208" w:rsidRDefault="00190D38" w:rsidP="00DA407C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190D38" w:rsidRPr="006D3208" w:rsidRDefault="00190D38" w:rsidP="00DA407C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утвержденных документов</w:t>
            </w:r>
          </w:p>
        </w:tc>
        <w:tc>
          <w:tcPr>
            <w:tcW w:w="2397" w:type="dxa"/>
          </w:tcPr>
          <w:p w:rsidR="00190D38" w:rsidRPr="006D3208" w:rsidRDefault="00190D38" w:rsidP="00DA407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DA407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DA407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DA407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DA407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90D38" w:rsidRPr="006D3208" w:rsidRDefault="00190D38" w:rsidP="00DA407C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0D38" w:rsidRPr="006D3208" w:rsidRDefault="00190D38" w:rsidP="00DA407C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190D38" w:rsidRPr="006D3208" w:rsidRDefault="00190D38" w:rsidP="00DA407C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7.3.3.</w:t>
            </w:r>
          </w:p>
        </w:tc>
        <w:tc>
          <w:tcPr>
            <w:tcW w:w="3514" w:type="dxa"/>
          </w:tcPr>
          <w:p w:rsidR="00190D38" w:rsidRPr="006D3208" w:rsidRDefault="00190D38" w:rsidP="00DA407C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Подготовка и размещение на сайте КГМА обучающих материалов по основам права и воспитания правовой культуры в КГМА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DA407C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подготовленных и размещенных на сайте материалов</w:t>
            </w:r>
          </w:p>
        </w:tc>
        <w:tc>
          <w:tcPr>
            <w:tcW w:w="2397" w:type="dxa"/>
          </w:tcPr>
          <w:p w:rsidR="00190D38" w:rsidRPr="006D3208" w:rsidRDefault="00190D38" w:rsidP="00DA407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DA407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DA407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DA407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DA407C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190D38" w:rsidRPr="006D3208" w:rsidRDefault="00190D38" w:rsidP="00182B08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ЮрО</w:t>
            </w:r>
          </w:p>
          <w:p w:rsidR="00190D38" w:rsidRPr="006D3208" w:rsidRDefault="00190D38" w:rsidP="00182B08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ОВиОМР</w:t>
            </w:r>
          </w:p>
        </w:tc>
        <w:tc>
          <w:tcPr>
            <w:tcW w:w="1134" w:type="dxa"/>
          </w:tcPr>
          <w:p w:rsidR="00190D38" w:rsidRPr="006D3208" w:rsidRDefault="00190D38" w:rsidP="00DA407C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840"/>
        </w:trPr>
        <w:tc>
          <w:tcPr>
            <w:tcW w:w="809" w:type="dxa"/>
            <w:vMerge w:val="restart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7.3.4.</w:t>
            </w:r>
          </w:p>
        </w:tc>
        <w:tc>
          <w:tcPr>
            <w:tcW w:w="3514" w:type="dxa"/>
            <w:vMerge w:val="restart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Приобщение студентов КГМА к знаниям о государстве и праве, законности, правах и свободах личности, понимание сущности </w:t>
            </w: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lastRenderedPageBreak/>
              <w:t>правовых учений, доктрин, выработка устойчивой ориентации на законопослушное поведение.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lastRenderedPageBreak/>
              <w:t>Количество мероприятий (встречи, беседы, диспуты, лекции)</w:t>
            </w:r>
          </w:p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 xml:space="preserve">ЮрО 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ОК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ОВиОМР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840"/>
        </w:trPr>
        <w:tc>
          <w:tcPr>
            <w:tcW w:w="809" w:type="dxa"/>
            <w:vMerge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студентов, принявших участие в мероприятиях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953"/>
        </w:trPr>
        <w:tc>
          <w:tcPr>
            <w:tcW w:w="809" w:type="dxa"/>
            <w:vMerge w:val="restart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7.3.5.</w:t>
            </w:r>
          </w:p>
        </w:tc>
        <w:tc>
          <w:tcPr>
            <w:tcW w:w="3514" w:type="dxa"/>
            <w:vMerge w:val="restart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Проведение встреч, диспутов, дебатных клубов и др. по правовым знаниям, по изучению нормативных и иных локальных актов КГМА в области прав и обязанностей обучающихся, правил поведения, корпоративной этики, информационной политики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мероприятий (встречи, беседы, диспуты, лекции)</w:t>
            </w:r>
          </w:p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190D38" w:rsidRPr="006D3208" w:rsidRDefault="00190D38" w:rsidP="001E003C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 xml:space="preserve">Юр отдел </w:t>
            </w:r>
          </w:p>
          <w:p w:rsidR="00190D38" w:rsidRPr="006D3208" w:rsidRDefault="00190D38" w:rsidP="001E003C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ОК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ОВиОМР, СС</w:t>
            </w:r>
          </w:p>
        </w:tc>
        <w:tc>
          <w:tcPr>
            <w:tcW w:w="113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952"/>
        </w:trPr>
        <w:tc>
          <w:tcPr>
            <w:tcW w:w="809" w:type="dxa"/>
            <w:vMerge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студентов, принявших участие в мероприятиях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608"/>
        </w:trPr>
        <w:tc>
          <w:tcPr>
            <w:tcW w:w="809" w:type="dxa"/>
            <w:vMerge w:val="restart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7.3.6.</w:t>
            </w:r>
          </w:p>
        </w:tc>
        <w:tc>
          <w:tcPr>
            <w:tcW w:w="351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Мероприятия направленные на поддержание традиций, духа корпоративизма и праздников, связанных с важными историческими событиями КГМА.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прповеденных мероприятий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ОВиОМР, СС</w:t>
            </w:r>
          </w:p>
        </w:tc>
        <w:tc>
          <w:tcPr>
            <w:tcW w:w="113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607"/>
        </w:trPr>
        <w:tc>
          <w:tcPr>
            <w:tcW w:w="809" w:type="dxa"/>
            <w:vMerge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% студентов, принявших участие по каждому мероприятию от общего числа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7.4</w:t>
            </w:r>
          </w:p>
        </w:tc>
        <w:tc>
          <w:tcPr>
            <w:tcW w:w="15333" w:type="dxa"/>
            <w:gridSpan w:val="36"/>
          </w:tcPr>
          <w:p w:rsidR="00190D38" w:rsidRPr="006D3208" w:rsidRDefault="00190D38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Обеспечение развития творческой личности и социально-психологической поддержки </w:t>
            </w:r>
            <w:proofErr w:type="gramStart"/>
            <w:r w:rsidRPr="006D32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 w:val="restart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7.4.1.</w:t>
            </w:r>
          </w:p>
        </w:tc>
        <w:tc>
          <w:tcPr>
            <w:tcW w:w="351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 xml:space="preserve">Развитие сайта и страничек в соцсетях КГМА по внеучебной жизни студентов 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Обновление информации на сайте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3208">
              <w:rPr>
                <w:rFonts w:ascii="Times New Roman" w:hAnsi="Times New Roman"/>
                <w:sz w:val="20"/>
                <w:szCs w:val="20"/>
              </w:rPr>
              <w:t>ОВиОМР</w:t>
            </w:r>
            <w:proofErr w:type="spellEnd"/>
            <w:r w:rsidRPr="006D320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СС, Пресс-служба</w:t>
            </w:r>
          </w:p>
        </w:tc>
        <w:tc>
          <w:tcPr>
            <w:tcW w:w="113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Увеличение количества посещения сайта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 w:val="restart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7.4.2.</w:t>
            </w:r>
          </w:p>
        </w:tc>
        <w:tc>
          <w:tcPr>
            <w:tcW w:w="351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Развитие вокального творчества среди обучающихся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Количество и название творческих коллективов; 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 xml:space="preserve">ОВиОМР, 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  <w:t>СС</w:t>
            </w:r>
          </w:p>
        </w:tc>
        <w:tc>
          <w:tcPr>
            <w:tcW w:w="113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КГМА, доноры</w:t>
            </w:r>
            <w:r w:rsidRPr="006D3208"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  <w:t xml:space="preserve"> 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участников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  <w:lang w:val="ky-KG"/>
              </w:rPr>
            </w:pPr>
          </w:p>
        </w:tc>
        <w:tc>
          <w:tcPr>
            <w:tcW w:w="113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 w:val="restart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7.4.3.</w:t>
            </w:r>
          </w:p>
        </w:tc>
        <w:tc>
          <w:tcPr>
            <w:tcW w:w="351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 xml:space="preserve">Развитие танцевальных кружков-студий, 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Количество и название творческих коллективов; 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3208">
              <w:rPr>
                <w:rFonts w:ascii="Times New Roman" w:hAnsi="Times New Roman"/>
                <w:sz w:val="20"/>
                <w:szCs w:val="20"/>
              </w:rPr>
              <w:t>ОВиОМР</w:t>
            </w:r>
            <w:proofErr w:type="spellEnd"/>
            <w:r w:rsidRPr="006D320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СС</w:t>
            </w:r>
          </w:p>
        </w:tc>
        <w:tc>
          <w:tcPr>
            <w:tcW w:w="113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участников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578"/>
        </w:trPr>
        <w:tc>
          <w:tcPr>
            <w:tcW w:w="809" w:type="dxa"/>
            <w:vMerge w:val="restart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7.4.4.</w:t>
            </w:r>
          </w:p>
        </w:tc>
        <w:tc>
          <w:tcPr>
            <w:tcW w:w="351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Развитие музыкального инструментального творчества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и название творческих коллективов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3208">
              <w:rPr>
                <w:rFonts w:ascii="Times New Roman" w:hAnsi="Times New Roman"/>
                <w:sz w:val="20"/>
                <w:szCs w:val="20"/>
              </w:rPr>
              <w:t>ОВиОМР</w:t>
            </w:r>
            <w:proofErr w:type="spellEnd"/>
            <w:r w:rsidRPr="006D320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СС</w:t>
            </w:r>
          </w:p>
        </w:tc>
        <w:tc>
          <w:tcPr>
            <w:tcW w:w="113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 xml:space="preserve">Бюджет КГМА </w:t>
            </w: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t>самофинансирование</w:t>
            </w:r>
          </w:p>
        </w:tc>
      </w:tr>
      <w:tr w:rsidR="006D3208" w:rsidRPr="006D3208" w:rsidTr="00AA6022">
        <w:trPr>
          <w:gridAfter w:val="23"/>
          <w:wAfter w:w="4770" w:type="dxa"/>
          <w:trHeight w:val="577"/>
        </w:trPr>
        <w:tc>
          <w:tcPr>
            <w:tcW w:w="809" w:type="dxa"/>
            <w:vMerge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участников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98"/>
        </w:trPr>
        <w:tc>
          <w:tcPr>
            <w:tcW w:w="809" w:type="dxa"/>
            <w:vMerge w:val="restart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7.4.5.</w:t>
            </w:r>
          </w:p>
        </w:tc>
        <w:tc>
          <w:tcPr>
            <w:tcW w:w="351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Развитие студенческого театра эстрадных миниатюр, в.т.ч. КВН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и название творческих коллективов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ОВиОМР</w:t>
            </w:r>
            <w:proofErr w:type="spellEnd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, 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СС</w:t>
            </w:r>
          </w:p>
        </w:tc>
        <w:tc>
          <w:tcPr>
            <w:tcW w:w="113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397"/>
        </w:trPr>
        <w:tc>
          <w:tcPr>
            <w:tcW w:w="809" w:type="dxa"/>
            <w:vMerge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участников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58"/>
        </w:trPr>
        <w:tc>
          <w:tcPr>
            <w:tcW w:w="809" w:type="dxa"/>
            <w:vMerge w:val="restart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7.4.6.</w:t>
            </w:r>
          </w:p>
        </w:tc>
        <w:tc>
          <w:tcPr>
            <w:tcW w:w="351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Развитие клубов, игр направленных на развитие креативного мышления, расширение мировозрения (Что?Где?Когда?) 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Количество и название творческих коллективов 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 xml:space="preserve">ОВиОМР, 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СС</w:t>
            </w:r>
          </w:p>
        </w:tc>
        <w:tc>
          <w:tcPr>
            <w:tcW w:w="113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457"/>
        </w:trPr>
        <w:tc>
          <w:tcPr>
            <w:tcW w:w="809" w:type="dxa"/>
            <w:vMerge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участников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 w:val="restart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7.4.7.</w:t>
            </w:r>
          </w:p>
        </w:tc>
        <w:tc>
          <w:tcPr>
            <w:tcW w:w="351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Проведение выставок творчества/фотоконкурса среди студентов («Мир глазами врачей»)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Количество мероприятий 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3208">
              <w:rPr>
                <w:rFonts w:ascii="Times New Roman" w:hAnsi="Times New Roman"/>
                <w:sz w:val="20"/>
                <w:szCs w:val="20"/>
              </w:rPr>
              <w:t>ОВиОМР</w:t>
            </w:r>
            <w:proofErr w:type="spellEnd"/>
            <w:r w:rsidRPr="006D320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СС</w:t>
            </w:r>
          </w:p>
        </w:tc>
        <w:tc>
          <w:tcPr>
            <w:tcW w:w="113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участников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 w:val="restart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7.4.8.</w:t>
            </w:r>
          </w:p>
        </w:tc>
        <w:tc>
          <w:tcPr>
            <w:tcW w:w="351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Развитие студенческой менторской программы (наставничество)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Количество мероприятий, 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3208">
              <w:rPr>
                <w:rFonts w:ascii="Times New Roman" w:hAnsi="Times New Roman"/>
                <w:sz w:val="20"/>
                <w:szCs w:val="20"/>
              </w:rPr>
              <w:t>ОВиОМР</w:t>
            </w:r>
            <w:proofErr w:type="spellEnd"/>
            <w:r w:rsidRPr="006D320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СС, деканаты</w:t>
            </w:r>
          </w:p>
        </w:tc>
        <w:tc>
          <w:tcPr>
            <w:tcW w:w="113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участников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58"/>
        </w:trPr>
        <w:tc>
          <w:tcPr>
            <w:tcW w:w="809" w:type="dxa"/>
            <w:vMerge w:val="restart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7.4.9.</w:t>
            </w:r>
          </w:p>
        </w:tc>
        <w:tc>
          <w:tcPr>
            <w:tcW w:w="351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Ежегодное проведение «Ориентационной недели для первокурсников» с привлечением волонтеров –старшекурсников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Количество мероприятий 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СС, деканаты</w:t>
            </w:r>
          </w:p>
        </w:tc>
        <w:tc>
          <w:tcPr>
            <w:tcW w:w="113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457"/>
        </w:trPr>
        <w:tc>
          <w:tcPr>
            <w:tcW w:w="809" w:type="dxa"/>
            <w:vMerge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участников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 w:val="restart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7.4.10.</w:t>
            </w:r>
          </w:p>
        </w:tc>
        <w:tc>
          <w:tcPr>
            <w:tcW w:w="351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Проведение профориентационной работы среди школьников «День открытых дверей»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CF0514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Количество мероприятий 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Деканаты, кафедры</w:t>
            </w:r>
          </w:p>
        </w:tc>
        <w:tc>
          <w:tcPr>
            <w:tcW w:w="113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sz w:val="20"/>
                <w:szCs w:val="20"/>
                <w:lang w:val="ky-KG" w:eastAsia="ru-RU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участников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  <w:lang w:val="ky-KG" w:eastAsia="ru-RU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 w:val="restart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7.4.11.</w:t>
            </w:r>
          </w:p>
        </w:tc>
        <w:tc>
          <w:tcPr>
            <w:tcW w:w="351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Психологическое консультирование обучающихся по разрешению кризисных ситуаций и др.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 xml:space="preserve">Количество обучающихся, обратившихся за помощью 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Кафедра психологии</w:t>
            </w:r>
          </w:p>
        </w:tc>
        <w:tc>
          <w:tcPr>
            <w:tcW w:w="113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sz w:val="20"/>
                <w:szCs w:val="20"/>
                <w:lang w:val="ky-KG" w:eastAsia="ru-RU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консультаций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  <w:lang w:val="ky-KG" w:eastAsia="ru-RU"/>
              </w:rPr>
            </w:pPr>
          </w:p>
        </w:tc>
      </w:tr>
      <w:tr w:rsidR="006D3208" w:rsidRPr="006D3208" w:rsidTr="00AA6022">
        <w:trPr>
          <w:gridAfter w:val="1"/>
          <w:wAfter w:w="17" w:type="dxa"/>
        </w:trPr>
        <w:tc>
          <w:tcPr>
            <w:tcW w:w="809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7.5</w:t>
            </w:r>
          </w:p>
        </w:tc>
        <w:tc>
          <w:tcPr>
            <w:tcW w:w="15333" w:type="dxa"/>
            <w:gridSpan w:val="36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Формирование личностных качеств, необходимых для эффективной профессиональной деятельности,</w:t>
            </w:r>
            <w:r w:rsidRPr="006D32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профессиональной этики и чести</w:t>
            </w:r>
          </w:p>
        </w:tc>
        <w:tc>
          <w:tcPr>
            <w:tcW w:w="432" w:type="dxa"/>
            <w:gridSpan w:val="2"/>
          </w:tcPr>
          <w:p w:rsidR="00190D38" w:rsidRPr="006D3208" w:rsidRDefault="00190D38"/>
        </w:tc>
        <w:tc>
          <w:tcPr>
            <w:tcW w:w="433" w:type="dxa"/>
            <w:gridSpan w:val="2"/>
          </w:tcPr>
          <w:p w:rsidR="00190D38" w:rsidRPr="006D3208" w:rsidRDefault="00190D38"/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233"/>
        </w:trPr>
        <w:tc>
          <w:tcPr>
            <w:tcW w:w="809" w:type="dxa"/>
            <w:vMerge w:val="restart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7.5.1.</w:t>
            </w:r>
          </w:p>
        </w:tc>
        <w:tc>
          <w:tcPr>
            <w:tcW w:w="351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Дискуссионные студенческие вечера по правам врача и пациента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Перечень мероприятий</w:t>
            </w:r>
          </w:p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</w:pP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190D38" w:rsidRPr="006D3208" w:rsidRDefault="00190D38" w:rsidP="001E003C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 xml:space="preserve">Юр отдел </w:t>
            </w:r>
          </w:p>
          <w:p w:rsidR="00190D38" w:rsidRPr="006D3208" w:rsidRDefault="00190D38" w:rsidP="001E003C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ОВиОМР, СС</w:t>
            </w:r>
          </w:p>
        </w:tc>
        <w:tc>
          <w:tcPr>
            <w:tcW w:w="113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sz w:val="20"/>
                <w:szCs w:val="20"/>
                <w:lang w:val="ky-KG" w:eastAsia="ru-RU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232"/>
        </w:trPr>
        <w:tc>
          <w:tcPr>
            <w:tcW w:w="809" w:type="dxa"/>
            <w:vMerge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участников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  <w:lang w:val="ky-KG" w:eastAsia="ru-RU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 w:val="restart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7.5.2.</w:t>
            </w:r>
          </w:p>
        </w:tc>
        <w:tc>
          <w:tcPr>
            <w:tcW w:w="351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Встречи с выдающимися деятелями медицинской науки и практики «Путь, который мы выбираем»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  <w:t>Перечень встреч</w:t>
            </w:r>
          </w:p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</w:pP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3208">
              <w:rPr>
                <w:rFonts w:ascii="Times New Roman" w:hAnsi="Times New Roman"/>
                <w:sz w:val="20"/>
                <w:szCs w:val="20"/>
              </w:rPr>
              <w:t>ОВиОМР</w:t>
            </w:r>
            <w:proofErr w:type="spellEnd"/>
            <w:r w:rsidRPr="006D3208">
              <w:rPr>
                <w:rFonts w:ascii="Times New Roman" w:hAnsi="Times New Roman"/>
                <w:sz w:val="20"/>
                <w:szCs w:val="20"/>
              </w:rPr>
              <w:t>, СС, кураторы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sz w:val="20"/>
                <w:szCs w:val="20"/>
                <w:lang w:val="ky-KG" w:eastAsia="ru-RU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  <w:t>Число студентов принявших участие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  <w:lang w:val="ky-KG" w:eastAsia="ru-RU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58"/>
        </w:trPr>
        <w:tc>
          <w:tcPr>
            <w:tcW w:w="809" w:type="dxa"/>
            <w:vMerge w:val="restart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7.5.3.</w:t>
            </w:r>
          </w:p>
        </w:tc>
        <w:tc>
          <w:tcPr>
            <w:tcW w:w="351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 xml:space="preserve">Проведение встреч, дебатов и др. по профессиональной этике и деонтологии медработника, </w:t>
            </w: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форм поведения и общения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Перечень мероприятий</w:t>
            </w:r>
          </w:p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proofErr w:type="spellStart"/>
            <w:r w:rsidRPr="006D3208">
              <w:rPr>
                <w:rFonts w:ascii="Times New Roman" w:hAnsi="Times New Roman"/>
                <w:sz w:val="20"/>
                <w:szCs w:val="20"/>
              </w:rPr>
              <w:t>ОВиОМР</w:t>
            </w:r>
            <w:proofErr w:type="spellEnd"/>
            <w:r w:rsidRPr="006D3208">
              <w:rPr>
                <w:rFonts w:ascii="Times New Roman" w:hAnsi="Times New Roman"/>
                <w:sz w:val="20"/>
                <w:szCs w:val="20"/>
              </w:rPr>
              <w:t>, СС,</w:t>
            </w: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 xml:space="preserve"> Кафедры,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кураторы</w:t>
            </w:r>
          </w:p>
        </w:tc>
        <w:tc>
          <w:tcPr>
            <w:tcW w:w="113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sz w:val="20"/>
                <w:szCs w:val="20"/>
                <w:lang w:val="ky-KG" w:eastAsia="ru-RU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457"/>
        </w:trPr>
        <w:tc>
          <w:tcPr>
            <w:tcW w:w="809" w:type="dxa"/>
            <w:vMerge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Количество участников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  <w:lang w:val="ky-KG" w:eastAsia="ru-RU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495"/>
        </w:trPr>
        <w:tc>
          <w:tcPr>
            <w:tcW w:w="809" w:type="dxa"/>
            <w:vMerge w:val="restart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7.5.4.</w:t>
            </w:r>
          </w:p>
        </w:tc>
        <w:tc>
          <w:tcPr>
            <w:tcW w:w="351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Развитие и расширение волонтерского движения в рамках практической подготовки студентов и приобретения профессиональных компетенций.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  <w:t>Количество волонтерских программ, обществ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proofErr w:type="spellStart"/>
            <w:r w:rsidRPr="006D3208">
              <w:rPr>
                <w:rFonts w:ascii="Times New Roman" w:hAnsi="Times New Roman"/>
                <w:sz w:val="20"/>
                <w:szCs w:val="20"/>
              </w:rPr>
              <w:t>ОВиОМР</w:t>
            </w:r>
            <w:proofErr w:type="spellEnd"/>
            <w:r w:rsidRPr="006D3208">
              <w:rPr>
                <w:rFonts w:ascii="Times New Roman" w:hAnsi="Times New Roman"/>
                <w:sz w:val="20"/>
                <w:szCs w:val="20"/>
              </w:rPr>
              <w:t>,</w:t>
            </w: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 xml:space="preserve"> 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noProof/>
                <w:sz w:val="20"/>
                <w:szCs w:val="20"/>
              </w:rPr>
              <w:t>Кафедры, деканаты,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кураторы</w:t>
            </w:r>
          </w:p>
        </w:tc>
        <w:tc>
          <w:tcPr>
            <w:tcW w:w="113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sz w:val="20"/>
                <w:szCs w:val="20"/>
                <w:lang w:val="ky-KG" w:eastAsia="ru-RU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495"/>
        </w:trPr>
        <w:tc>
          <w:tcPr>
            <w:tcW w:w="809" w:type="dxa"/>
            <w:vMerge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  <w:t>перечень волонтерских программ, обществ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  <w:lang w:val="ky-KG" w:eastAsia="ru-RU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608"/>
        </w:trPr>
        <w:tc>
          <w:tcPr>
            <w:tcW w:w="809" w:type="dxa"/>
            <w:vMerge w:val="restart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7.5.5.</w:t>
            </w:r>
          </w:p>
        </w:tc>
        <w:tc>
          <w:tcPr>
            <w:tcW w:w="351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 xml:space="preserve">Привлечение обучающихся к участию в благотворительных </w:t>
            </w:r>
            <w:proofErr w:type="gramStart"/>
            <w:r w:rsidRPr="006D3208">
              <w:rPr>
                <w:rFonts w:ascii="Times New Roman" w:hAnsi="Times New Roman"/>
                <w:sz w:val="20"/>
                <w:szCs w:val="20"/>
              </w:rPr>
              <w:t>акциях</w:t>
            </w:r>
            <w:proofErr w:type="gramEnd"/>
            <w:r w:rsidRPr="006D3208">
              <w:rPr>
                <w:rFonts w:ascii="Times New Roman" w:hAnsi="Times New Roman"/>
                <w:sz w:val="20"/>
                <w:szCs w:val="20"/>
              </w:rPr>
              <w:t>, оказание лечебно-профилактической помощи детям-сиротам, старикам, инвалидам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Перечень проведенных акций/помощи</w:t>
            </w:r>
          </w:p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</w:pP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3208">
              <w:rPr>
                <w:rFonts w:ascii="Times New Roman" w:hAnsi="Times New Roman"/>
                <w:sz w:val="20"/>
                <w:szCs w:val="20"/>
              </w:rPr>
              <w:t>ОВиОМР</w:t>
            </w:r>
            <w:proofErr w:type="spellEnd"/>
            <w:r w:rsidRPr="006D3208">
              <w:rPr>
                <w:rFonts w:ascii="Times New Roman" w:hAnsi="Times New Roman"/>
                <w:sz w:val="20"/>
                <w:szCs w:val="20"/>
              </w:rPr>
              <w:t>, СС,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Кафедры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кураторы</w:t>
            </w:r>
          </w:p>
        </w:tc>
        <w:tc>
          <w:tcPr>
            <w:tcW w:w="1134" w:type="dxa"/>
            <w:vMerge w:val="restart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sz w:val="20"/>
                <w:szCs w:val="20"/>
                <w:lang w:val="ky-KG" w:eastAsia="ru-RU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607"/>
        </w:trPr>
        <w:tc>
          <w:tcPr>
            <w:tcW w:w="809" w:type="dxa"/>
            <w:vMerge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noProof/>
                <w:sz w:val="20"/>
                <w:szCs w:val="20"/>
              </w:rPr>
              <w:t>Число студентов принявших участие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  <w:lang w:val="ky-KG" w:eastAsia="ru-RU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7.5.6.</w:t>
            </w:r>
          </w:p>
        </w:tc>
        <w:tc>
          <w:tcPr>
            <w:tcW w:w="3514" w:type="dxa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Шефство над детским домом г. Бишкек (мат. помощь, семинары по привитию навыков личной гигиены и др.)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Число студентов, принявших участие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3208">
              <w:rPr>
                <w:rFonts w:ascii="Times New Roman" w:hAnsi="Times New Roman"/>
                <w:sz w:val="20"/>
                <w:szCs w:val="20"/>
              </w:rPr>
              <w:t>ОВиОМР</w:t>
            </w:r>
            <w:proofErr w:type="spellEnd"/>
            <w:r w:rsidRPr="006D3208">
              <w:rPr>
                <w:rFonts w:ascii="Times New Roman" w:hAnsi="Times New Roman"/>
                <w:sz w:val="20"/>
                <w:szCs w:val="20"/>
              </w:rPr>
              <w:t>, СС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кураторы</w:t>
            </w:r>
          </w:p>
        </w:tc>
        <w:tc>
          <w:tcPr>
            <w:tcW w:w="1134" w:type="dxa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sz w:val="20"/>
                <w:szCs w:val="20"/>
                <w:lang w:val="ky-KG" w:eastAsia="ru-RU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760"/>
        </w:trPr>
        <w:tc>
          <w:tcPr>
            <w:tcW w:w="809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7.5.7.</w:t>
            </w:r>
          </w:p>
        </w:tc>
        <w:tc>
          <w:tcPr>
            <w:tcW w:w="3514" w:type="dxa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 xml:space="preserve">Шефство над домом </w:t>
            </w:r>
            <w:proofErr w:type="gramStart"/>
            <w:r w:rsidRPr="006D3208">
              <w:rPr>
                <w:rFonts w:ascii="Times New Roman" w:hAnsi="Times New Roman"/>
                <w:sz w:val="20"/>
                <w:szCs w:val="20"/>
              </w:rPr>
              <w:t>престарелых</w:t>
            </w:r>
            <w:proofErr w:type="gramEnd"/>
            <w:r w:rsidRPr="006D3208">
              <w:rPr>
                <w:rFonts w:ascii="Times New Roman" w:hAnsi="Times New Roman"/>
                <w:sz w:val="20"/>
                <w:szCs w:val="20"/>
              </w:rPr>
              <w:t xml:space="preserve"> г. Бишкек  (организация субботника на территории дома)</w:t>
            </w:r>
          </w:p>
        </w:tc>
        <w:tc>
          <w:tcPr>
            <w:tcW w:w="2960" w:type="dxa"/>
            <w:gridSpan w:val="2"/>
          </w:tcPr>
          <w:p w:rsidR="00190D38" w:rsidRPr="006D3208" w:rsidRDefault="00190D38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  <w:t>Число студентов принявших участие</w:t>
            </w:r>
          </w:p>
        </w:tc>
        <w:tc>
          <w:tcPr>
            <w:tcW w:w="2397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3208">
              <w:rPr>
                <w:rFonts w:ascii="Times New Roman" w:hAnsi="Times New Roman"/>
                <w:sz w:val="20"/>
                <w:szCs w:val="20"/>
              </w:rPr>
              <w:t>ОВиОМР</w:t>
            </w:r>
            <w:proofErr w:type="spellEnd"/>
            <w:r w:rsidRPr="006D3208">
              <w:rPr>
                <w:rFonts w:ascii="Times New Roman" w:hAnsi="Times New Roman"/>
                <w:sz w:val="20"/>
                <w:szCs w:val="20"/>
              </w:rPr>
              <w:t>, СС</w:t>
            </w:r>
          </w:p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кураторы</w:t>
            </w:r>
          </w:p>
        </w:tc>
        <w:tc>
          <w:tcPr>
            <w:tcW w:w="1134" w:type="dxa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sz w:val="20"/>
                <w:szCs w:val="20"/>
                <w:lang w:val="ky-KG" w:eastAsia="ru-RU"/>
              </w:rPr>
              <w:t>Бюджет КГМА, доноры</w:t>
            </w:r>
          </w:p>
        </w:tc>
      </w:tr>
      <w:tr w:rsidR="006D3208" w:rsidRPr="006D3208" w:rsidTr="00AA6022">
        <w:trPr>
          <w:gridAfter w:val="1"/>
          <w:wAfter w:w="17" w:type="dxa"/>
        </w:trPr>
        <w:tc>
          <w:tcPr>
            <w:tcW w:w="809" w:type="dxa"/>
          </w:tcPr>
          <w:p w:rsidR="00190D38" w:rsidRPr="006D3208" w:rsidRDefault="00190D38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7.6</w:t>
            </w:r>
          </w:p>
        </w:tc>
        <w:tc>
          <w:tcPr>
            <w:tcW w:w="15333" w:type="dxa"/>
            <w:gridSpan w:val="36"/>
          </w:tcPr>
          <w:p w:rsidR="00190D38" w:rsidRPr="006D3208" w:rsidRDefault="00190D38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Воспитание внутренней потребности личности в здоровом образе жизни</w:t>
            </w:r>
          </w:p>
        </w:tc>
        <w:tc>
          <w:tcPr>
            <w:tcW w:w="432" w:type="dxa"/>
            <w:gridSpan w:val="2"/>
          </w:tcPr>
          <w:p w:rsidR="00190D38" w:rsidRPr="006D3208" w:rsidRDefault="00190D38"/>
        </w:tc>
        <w:tc>
          <w:tcPr>
            <w:tcW w:w="433" w:type="dxa"/>
            <w:gridSpan w:val="2"/>
          </w:tcPr>
          <w:p w:rsidR="00190D38" w:rsidRPr="006D3208" w:rsidRDefault="00190D38"/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190D38" w:rsidRPr="006D3208" w:rsidRDefault="00190D38" w:rsidP="00190D38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720"/>
        </w:trPr>
        <w:tc>
          <w:tcPr>
            <w:tcW w:w="809" w:type="dxa"/>
            <w:vMerge w:val="restart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7.6.1.</w:t>
            </w:r>
          </w:p>
        </w:tc>
        <w:tc>
          <w:tcPr>
            <w:tcW w:w="3514" w:type="dxa"/>
            <w:vMerge w:val="restart"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Привлечение обучающихся к пропаганде здорового образа жизни (проведение встреч, лекций, викторины, флэш-моб и др.). Пропаганда борьбы с алкоголизмом, курением, наркоманией</w:t>
            </w:r>
          </w:p>
        </w:tc>
        <w:tc>
          <w:tcPr>
            <w:tcW w:w="2960" w:type="dxa"/>
            <w:gridSpan w:val="2"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Количество мероприятий, </w:t>
            </w:r>
          </w:p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3208">
              <w:rPr>
                <w:rFonts w:ascii="Times New Roman" w:hAnsi="Times New Roman"/>
                <w:sz w:val="20"/>
                <w:szCs w:val="20"/>
              </w:rPr>
              <w:t>ОВиОМР</w:t>
            </w:r>
            <w:proofErr w:type="spellEnd"/>
            <w:r w:rsidRPr="006D3208">
              <w:rPr>
                <w:rFonts w:ascii="Times New Roman" w:hAnsi="Times New Roman"/>
                <w:sz w:val="20"/>
                <w:szCs w:val="20"/>
              </w:rPr>
              <w:t>, СС, кафедры</w:t>
            </w:r>
          </w:p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кураторы</w:t>
            </w:r>
          </w:p>
        </w:tc>
        <w:tc>
          <w:tcPr>
            <w:tcW w:w="1134" w:type="dxa"/>
            <w:vMerge w:val="restart"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720"/>
        </w:trPr>
        <w:tc>
          <w:tcPr>
            <w:tcW w:w="809" w:type="dxa"/>
            <w:vMerge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 принявших участие</w:t>
            </w:r>
          </w:p>
        </w:tc>
        <w:tc>
          <w:tcPr>
            <w:tcW w:w="2397" w:type="dxa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75"/>
        </w:trPr>
        <w:tc>
          <w:tcPr>
            <w:tcW w:w="809" w:type="dxa"/>
            <w:vMerge w:val="restart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7.6.2.</w:t>
            </w:r>
          </w:p>
        </w:tc>
        <w:tc>
          <w:tcPr>
            <w:tcW w:w="3514" w:type="dxa"/>
            <w:vMerge w:val="restart"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Мероприятия по профилактике ВИЧ-СПИД - «Всемирный день борьбы со СПИДОМ»</w:t>
            </w:r>
          </w:p>
        </w:tc>
        <w:tc>
          <w:tcPr>
            <w:tcW w:w="2960" w:type="dxa"/>
            <w:gridSpan w:val="2"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Количество мероприятий, </w:t>
            </w:r>
          </w:p>
        </w:tc>
        <w:tc>
          <w:tcPr>
            <w:tcW w:w="2397" w:type="dxa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3208">
              <w:rPr>
                <w:rFonts w:ascii="Times New Roman" w:hAnsi="Times New Roman"/>
                <w:sz w:val="20"/>
                <w:szCs w:val="20"/>
              </w:rPr>
              <w:t>ОВиОМР</w:t>
            </w:r>
            <w:proofErr w:type="spellEnd"/>
            <w:r w:rsidRPr="006D3208">
              <w:rPr>
                <w:rFonts w:ascii="Times New Roman" w:hAnsi="Times New Roman"/>
                <w:sz w:val="20"/>
                <w:szCs w:val="20"/>
              </w:rPr>
              <w:t>, каф</w:t>
            </w:r>
            <w:proofErr w:type="gramStart"/>
            <w:r w:rsidRPr="006D320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D3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D3208">
              <w:rPr>
                <w:rFonts w:ascii="Times New Roman" w:hAnsi="Times New Roman"/>
                <w:sz w:val="20"/>
                <w:szCs w:val="20"/>
              </w:rPr>
              <w:t>э</w:t>
            </w:r>
            <w:proofErr w:type="gramEnd"/>
            <w:r w:rsidRPr="006D3208">
              <w:rPr>
                <w:rFonts w:ascii="Times New Roman" w:hAnsi="Times New Roman"/>
                <w:sz w:val="20"/>
                <w:szCs w:val="20"/>
              </w:rPr>
              <w:t>пидем-гии</w:t>
            </w:r>
            <w:proofErr w:type="spellEnd"/>
            <w:r w:rsidRPr="006D320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кураторы</w:t>
            </w:r>
          </w:p>
        </w:tc>
        <w:tc>
          <w:tcPr>
            <w:tcW w:w="1134" w:type="dxa"/>
            <w:vMerge w:val="restart"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375"/>
        </w:trPr>
        <w:tc>
          <w:tcPr>
            <w:tcW w:w="809" w:type="dxa"/>
            <w:vMerge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 принявших участие</w:t>
            </w:r>
          </w:p>
        </w:tc>
        <w:tc>
          <w:tcPr>
            <w:tcW w:w="2397" w:type="dxa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720"/>
        </w:trPr>
        <w:tc>
          <w:tcPr>
            <w:tcW w:w="809" w:type="dxa"/>
            <w:vMerge w:val="restart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7.6.3.</w:t>
            </w:r>
          </w:p>
        </w:tc>
        <w:tc>
          <w:tcPr>
            <w:tcW w:w="3514" w:type="dxa"/>
            <w:vMerge w:val="restart"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Внедрение проекта «Утро бодрого дня»</w:t>
            </w:r>
            <w:r w:rsidRPr="006D3208">
              <w:rPr>
                <w:shd w:val="clear" w:color="auto" w:fill="FFFFFF"/>
              </w:rPr>
              <w:t xml:space="preserve"> </w:t>
            </w:r>
            <w:r w:rsidRPr="006D32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в </w:t>
            </w:r>
            <w:proofErr w:type="spellStart"/>
            <w:r w:rsidRPr="006D32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соцсетях</w:t>
            </w:r>
            <w:proofErr w:type="spellEnd"/>
            <w:r w:rsidRPr="006D32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на сайте КГМА (участники проекта выкладывают видеоролик </w:t>
            </w:r>
            <w:proofErr w:type="gramStart"/>
            <w:r w:rsidRPr="006D32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своей</w:t>
            </w:r>
            <w:proofErr w:type="gramEnd"/>
            <w:r w:rsidRPr="006D32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авторской </w:t>
            </w:r>
            <w:proofErr w:type="spellStart"/>
            <w:r w:rsidRPr="006D32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физминутки</w:t>
            </w:r>
            <w:proofErr w:type="spellEnd"/>
            <w:r w:rsidRPr="006D320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или практические советы по ЗОЖ)</w:t>
            </w:r>
          </w:p>
        </w:tc>
        <w:tc>
          <w:tcPr>
            <w:tcW w:w="2960" w:type="dxa"/>
            <w:gridSpan w:val="2"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опубликованных видеоматериалов</w:t>
            </w:r>
          </w:p>
        </w:tc>
        <w:tc>
          <w:tcPr>
            <w:tcW w:w="2397" w:type="dxa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D3208">
              <w:rPr>
                <w:rFonts w:ascii="Times New Roman" w:hAnsi="Times New Roman"/>
                <w:sz w:val="20"/>
                <w:szCs w:val="20"/>
              </w:rPr>
              <w:t>ОВиОМР</w:t>
            </w:r>
            <w:proofErr w:type="spellEnd"/>
            <w:r w:rsidRPr="006D3208">
              <w:rPr>
                <w:rFonts w:ascii="Times New Roman" w:hAnsi="Times New Roman"/>
                <w:sz w:val="20"/>
                <w:szCs w:val="20"/>
              </w:rPr>
              <w:t>, пресс служба, СС, каф</w:t>
            </w:r>
            <w:proofErr w:type="gramStart"/>
            <w:r w:rsidRPr="006D320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D3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D3208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6D3208">
              <w:rPr>
                <w:rFonts w:ascii="Times New Roman" w:hAnsi="Times New Roman"/>
                <w:sz w:val="20"/>
                <w:szCs w:val="20"/>
              </w:rPr>
              <w:t>изкультуры</w:t>
            </w:r>
          </w:p>
        </w:tc>
        <w:tc>
          <w:tcPr>
            <w:tcW w:w="1134" w:type="dxa"/>
            <w:vMerge w:val="restart"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720"/>
        </w:trPr>
        <w:tc>
          <w:tcPr>
            <w:tcW w:w="809" w:type="dxa"/>
            <w:vMerge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60" w:type="dxa"/>
            <w:gridSpan w:val="2"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посещений страничек</w:t>
            </w:r>
          </w:p>
        </w:tc>
        <w:tc>
          <w:tcPr>
            <w:tcW w:w="2397" w:type="dxa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 w:val="restart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7.6.4.</w:t>
            </w:r>
          </w:p>
        </w:tc>
        <w:tc>
          <w:tcPr>
            <w:tcW w:w="3514" w:type="dxa"/>
            <w:vMerge w:val="restart"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 xml:space="preserve">Проведение спартакиад, соревнований по различным видам спорта </w:t>
            </w:r>
          </w:p>
        </w:tc>
        <w:tc>
          <w:tcPr>
            <w:tcW w:w="2960" w:type="dxa"/>
            <w:gridSpan w:val="2"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Количество мероприятий</w:t>
            </w:r>
          </w:p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Каф</w:t>
            </w:r>
            <w:proofErr w:type="gramStart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.ф</w:t>
            </w:r>
            <w:proofErr w:type="gramEnd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из-ры</w:t>
            </w:r>
            <w:proofErr w:type="spellEnd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 СС,</w:t>
            </w:r>
          </w:p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3208">
              <w:rPr>
                <w:rFonts w:ascii="Times New Roman" w:hAnsi="Times New Roman"/>
                <w:sz w:val="20"/>
                <w:szCs w:val="20"/>
              </w:rPr>
              <w:t>ОВиОМР</w:t>
            </w:r>
            <w:proofErr w:type="spellEnd"/>
            <w:r w:rsidRPr="006D320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кураторы</w:t>
            </w:r>
          </w:p>
        </w:tc>
        <w:tc>
          <w:tcPr>
            <w:tcW w:w="1134" w:type="dxa"/>
            <w:vMerge w:val="restart"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 принявших участие</w:t>
            </w:r>
          </w:p>
        </w:tc>
        <w:tc>
          <w:tcPr>
            <w:tcW w:w="2397" w:type="dxa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75"/>
        </w:trPr>
        <w:tc>
          <w:tcPr>
            <w:tcW w:w="809" w:type="dxa"/>
            <w:vMerge w:val="restart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7.6.5.</w:t>
            </w:r>
          </w:p>
        </w:tc>
        <w:tc>
          <w:tcPr>
            <w:tcW w:w="3514" w:type="dxa"/>
            <w:vMerge w:val="restart"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Расширение спортивных секций для обучающихся по различным видам спорта</w:t>
            </w:r>
          </w:p>
        </w:tc>
        <w:tc>
          <w:tcPr>
            <w:tcW w:w="2960" w:type="dxa"/>
            <w:gridSpan w:val="2"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  <w:t xml:space="preserve">Количество спортивных секций </w:t>
            </w:r>
          </w:p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7" w:type="dxa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Каф</w:t>
            </w:r>
            <w:proofErr w:type="gramStart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.ф</w:t>
            </w:r>
            <w:proofErr w:type="gramEnd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из-ры</w:t>
            </w:r>
            <w:proofErr w:type="spellEnd"/>
          </w:p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кураторы</w:t>
            </w:r>
          </w:p>
        </w:tc>
        <w:tc>
          <w:tcPr>
            <w:tcW w:w="1134" w:type="dxa"/>
            <w:vMerge w:val="restart"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375"/>
        </w:trPr>
        <w:tc>
          <w:tcPr>
            <w:tcW w:w="809" w:type="dxa"/>
            <w:vMerge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  <w:t>Количество посещающих секции</w:t>
            </w:r>
          </w:p>
        </w:tc>
        <w:tc>
          <w:tcPr>
            <w:tcW w:w="2397" w:type="dxa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 w:val="restart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7.6.6.</w:t>
            </w:r>
          </w:p>
        </w:tc>
        <w:tc>
          <w:tcPr>
            <w:tcW w:w="3514" w:type="dxa"/>
            <w:vMerge w:val="restart"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Мероприятия, посвященные Всемирному дню здоровья (7 апреля)</w:t>
            </w:r>
          </w:p>
        </w:tc>
        <w:tc>
          <w:tcPr>
            <w:tcW w:w="2960" w:type="dxa"/>
            <w:gridSpan w:val="2"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Количество мероприятий </w:t>
            </w:r>
          </w:p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</w:pPr>
          </w:p>
        </w:tc>
        <w:tc>
          <w:tcPr>
            <w:tcW w:w="2397" w:type="dxa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3208">
              <w:rPr>
                <w:rFonts w:ascii="Times New Roman" w:hAnsi="Times New Roman"/>
                <w:sz w:val="20"/>
                <w:szCs w:val="20"/>
              </w:rPr>
              <w:t>ОВиОМР</w:t>
            </w:r>
            <w:proofErr w:type="spellEnd"/>
            <w:r w:rsidRPr="006D3208">
              <w:rPr>
                <w:rFonts w:ascii="Times New Roman" w:hAnsi="Times New Roman"/>
                <w:sz w:val="20"/>
                <w:szCs w:val="20"/>
              </w:rPr>
              <w:t>, деканаты, СС,</w:t>
            </w:r>
          </w:p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кураторы</w:t>
            </w:r>
          </w:p>
        </w:tc>
        <w:tc>
          <w:tcPr>
            <w:tcW w:w="1134" w:type="dxa"/>
            <w:vMerge w:val="restart"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 принявших участие</w:t>
            </w:r>
          </w:p>
        </w:tc>
        <w:tc>
          <w:tcPr>
            <w:tcW w:w="2397" w:type="dxa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7.7</w:t>
            </w:r>
          </w:p>
        </w:tc>
        <w:tc>
          <w:tcPr>
            <w:tcW w:w="15333" w:type="dxa"/>
            <w:gridSpan w:val="36"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D32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Формирование ответственного отношения к природной и социокультурной среде обитания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 w:val="restart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7.7.1.</w:t>
            </w:r>
          </w:p>
        </w:tc>
        <w:tc>
          <w:tcPr>
            <w:tcW w:w="3514" w:type="dxa"/>
            <w:vMerge w:val="restart"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Проведение студенческих субботников («Зеленая Весна», «Листопад», «Мой дом - КГМА»)</w:t>
            </w:r>
          </w:p>
        </w:tc>
        <w:tc>
          <w:tcPr>
            <w:tcW w:w="2960" w:type="dxa"/>
            <w:gridSpan w:val="2"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  <w:t>Количество встреч.</w:t>
            </w:r>
          </w:p>
        </w:tc>
        <w:tc>
          <w:tcPr>
            <w:tcW w:w="2397" w:type="dxa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ОВиОМР</w:t>
            </w:r>
            <w:proofErr w:type="spellEnd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</w:t>
            </w:r>
          </w:p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Деканаты, кафедры,</w:t>
            </w:r>
          </w:p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кураторы</w:t>
            </w:r>
          </w:p>
        </w:tc>
        <w:tc>
          <w:tcPr>
            <w:tcW w:w="1134" w:type="dxa"/>
            <w:vMerge w:val="restart"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  <w:t>Количество участников мероприятия</w:t>
            </w:r>
          </w:p>
        </w:tc>
        <w:tc>
          <w:tcPr>
            <w:tcW w:w="2397" w:type="dxa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 w:val="restart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7.7.2.</w:t>
            </w:r>
          </w:p>
        </w:tc>
        <w:tc>
          <w:tcPr>
            <w:tcW w:w="3514" w:type="dxa"/>
            <w:vMerge w:val="restart"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Анкетирование студентов «Экологическая культура молодежи»</w:t>
            </w:r>
          </w:p>
        </w:tc>
        <w:tc>
          <w:tcPr>
            <w:tcW w:w="2960" w:type="dxa"/>
            <w:gridSpan w:val="2"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  <w:t>Количество респонедентов</w:t>
            </w:r>
          </w:p>
        </w:tc>
        <w:tc>
          <w:tcPr>
            <w:tcW w:w="2397" w:type="dxa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СС, ОМКО</w:t>
            </w:r>
          </w:p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кураторы</w:t>
            </w:r>
          </w:p>
        </w:tc>
        <w:tc>
          <w:tcPr>
            <w:tcW w:w="1134" w:type="dxa"/>
            <w:vMerge w:val="restart"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  <w:t>Аналитический отчет с рекомендациями</w:t>
            </w:r>
          </w:p>
        </w:tc>
        <w:tc>
          <w:tcPr>
            <w:tcW w:w="2397" w:type="dxa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 w:val="restart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7.7.3.</w:t>
            </w:r>
          </w:p>
        </w:tc>
        <w:tc>
          <w:tcPr>
            <w:tcW w:w="3514" w:type="dxa"/>
            <w:vMerge w:val="restart"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Конкурс на лучший студенческий экологический проект «Мой зеленый вуз»</w:t>
            </w:r>
          </w:p>
        </w:tc>
        <w:tc>
          <w:tcPr>
            <w:tcW w:w="2960" w:type="dxa"/>
            <w:gridSpan w:val="2"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  <w:t>Количество поданных  проектов</w:t>
            </w:r>
          </w:p>
        </w:tc>
        <w:tc>
          <w:tcPr>
            <w:tcW w:w="2397" w:type="dxa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ОВиОМР</w:t>
            </w:r>
            <w:proofErr w:type="spellEnd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</w:t>
            </w:r>
          </w:p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СС</w:t>
            </w:r>
          </w:p>
        </w:tc>
        <w:tc>
          <w:tcPr>
            <w:tcW w:w="1134" w:type="dxa"/>
            <w:vMerge w:val="restart"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  <w:t>Проект-победитель</w:t>
            </w:r>
          </w:p>
        </w:tc>
        <w:tc>
          <w:tcPr>
            <w:tcW w:w="2397" w:type="dxa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7.7.4.</w:t>
            </w:r>
          </w:p>
        </w:tc>
        <w:tc>
          <w:tcPr>
            <w:tcW w:w="3514" w:type="dxa"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Реализация экологических проектов-победителей</w:t>
            </w:r>
          </w:p>
        </w:tc>
        <w:tc>
          <w:tcPr>
            <w:tcW w:w="2960" w:type="dxa"/>
            <w:gridSpan w:val="2"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  <w:t>Индикаторы проекта</w:t>
            </w:r>
          </w:p>
        </w:tc>
        <w:tc>
          <w:tcPr>
            <w:tcW w:w="2397" w:type="dxa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ОВиОМР</w:t>
            </w:r>
            <w:proofErr w:type="spellEnd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</w:t>
            </w:r>
          </w:p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СС</w:t>
            </w:r>
          </w:p>
        </w:tc>
        <w:tc>
          <w:tcPr>
            <w:tcW w:w="1134" w:type="dxa"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7.7.6.</w:t>
            </w:r>
          </w:p>
        </w:tc>
        <w:tc>
          <w:tcPr>
            <w:tcW w:w="3514" w:type="dxa"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6D3208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Проведение акции “5 километров без пластика” к </w:t>
            </w:r>
            <w:proofErr w:type="spellStart"/>
            <w:r w:rsidRPr="006D3208">
              <w:rPr>
                <w:rFonts w:ascii="Times New Roman" w:hAnsi="Times New Roman"/>
                <w:sz w:val="20"/>
                <w:szCs w:val="20"/>
              </w:rPr>
              <w:t>Всемирн</w:t>
            </w:r>
            <w:proofErr w:type="spellEnd"/>
            <w:r w:rsidRPr="006D3208">
              <w:rPr>
                <w:rFonts w:ascii="Times New Roman" w:hAnsi="Times New Roman"/>
                <w:sz w:val="20"/>
                <w:szCs w:val="20"/>
                <w:lang w:val="ky-KG"/>
              </w:rPr>
              <w:t>ому</w:t>
            </w:r>
            <w:r w:rsidRPr="006D3208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6D3208">
              <w:rPr>
                <w:rFonts w:ascii="Times New Roman" w:hAnsi="Times New Roman"/>
                <w:sz w:val="20"/>
                <w:szCs w:val="20"/>
                <w:lang w:val="ky-KG"/>
              </w:rPr>
              <w:t>ню</w:t>
            </w:r>
            <w:r w:rsidRPr="006D3208">
              <w:rPr>
                <w:rFonts w:ascii="Times New Roman" w:hAnsi="Times New Roman"/>
                <w:sz w:val="20"/>
                <w:szCs w:val="20"/>
              </w:rPr>
              <w:t xml:space="preserve"> без полиэтиленовых пакетов</w:t>
            </w:r>
            <w:r w:rsidRPr="006D3208">
              <w:rPr>
                <w:rFonts w:ascii="Times New Roman" w:hAnsi="Times New Roman"/>
                <w:sz w:val="20"/>
                <w:szCs w:val="20"/>
                <w:lang w:val="ky-KG"/>
              </w:rPr>
              <w:t>.</w:t>
            </w:r>
          </w:p>
        </w:tc>
        <w:tc>
          <w:tcPr>
            <w:tcW w:w="2960" w:type="dxa"/>
            <w:gridSpan w:val="2"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  <w:t>Количество участников мероприятия</w:t>
            </w:r>
          </w:p>
        </w:tc>
        <w:tc>
          <w:tcPr>
            <w:tcW w:w="2397" w:type="dxa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ОВиОМР</w:t>
            </w:r>
            <w:proofErr w:type="spellEnd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</w:t>
            </w:r>
          </w:p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Кафедры,</w:t>
            </w:r>
          </w:p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кураторы</w:t>
            </w:r>
          </w:p>
        </w:tc>
        <w:tc>
          <w:tcPr>
            <w:tcW w:w="1134" w:type="dxa"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7.7.7.</w:t>
            </w:r>
          </w:p>
        </w:tc>
        <w:tc>
          <w:tcPr>
            <w:tcW w:w="3514" w:type="dxa"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 xml:space="preserve">Краеведческие экскурсии «Посмотри, как он хорош - край, в </w:t>
            </w:r>
            <w:proofErr w:type="gramStart"/>
            <w:r w:rsidRPr="006D3208">
              <w:rPr>
                <w:rFonts w:ascii="Times New Roman" w:hAnsi="Times New Roman"/>
                <w:sz w:val="20"/>
                <w:szCs w:val="20"/>
              </w:rPr>
              <w:t>котором</w:t>
            </w:r>
            <w:proofErr w:type="gramEnd"/>
            <w:r w:rsidRPr="006D3208">
              <w:rPr>
                <w:rFonts w:ascii="Times New Roman" w:hAnsi="Times New Roman"/>
                <w:sz w:val="20"/>
                <w:szCs w:val="20"/>
              </w:rPr>
              <w:t xml:space="preserve"> ты живешь»</w:t>
            </w:r>
          </w:p>
        </w:tc>
        <w:tc>
          <w:tcPr>
            <w:tcW w:w="2960" w:type="dxa"/>
            <w:gridSpan w:val="2"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  <w:t>Количество участников мероприятия</w:t>
            </w:r>
          </w:p>
        </w:tc>
        <w:tc>
          <w:tcPr>
            <w:tcW w:w="2397" w:type="dxa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ОВиОМР</w:t>
            </w:r>
            <w:proofErr w:type="spellEnd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</w:t>
            </w:r>
          </w:p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Кафедры,</w:t>
            </w:r>
          </w:p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кураторы</w:t>
            </w:r>
          </w:p>
        </w:tc>
        <w:tc>
          <w:tcPr>
            <w:tcW w:w="1134" w:type="dxa"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 w:val="restart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7.7.8.</w:t>
            </w:r>
          </w:p>
        </w:tc>
        <w:tc>
          <w:tcPr>
            <w:tcW w:w="3514" w:type="dxa"/>
            <w:vMerge w:val="restart"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Иные экологические акции и мероприятия</w:t>
            </w:r>
          </w:p>
        </w:tc>
        <w:tc>
          <w:tcPr>
            <w:tcW w:w="2960" w:type="dxa"/>
            <w:gridSpan w:val="2"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 xml:space="preserve">Перечень мероприятий, </w:t>
            </w:r>
          </w:p>
        </w:tc>
        <w:tc>
          <w:tcPr>
            <w:tcW w:w="2397" w:type="dxa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ОВиОМР</w:t>
            </w:r>
            <w:proofErr w:type="spellEnd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 СС,</w:t>
            </w:r>
          </w:p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кураторы</w:t>
            </w:r>
          </w:p>
        </w:tc>
        <w:tc>
          <w:tcPr>
            <w:tcW w:w="1134" w:type="dxa"/>
            <w:vMerge w:val="restart"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Бюджет КГМА, доноры</w:t>
            </w:r>
          </w:p>
        </w:tc>
      </w:tr>
      <w:tr w:rsidR="006D3208" w:rsidRPr="006D3208" w:rsidTr="00AA6022">
        <w:trPr>
          <w:gridAfter w:val="23"/>
          <w:wAfter w:w="4770" w:type="dxa"/>
          <w:trHeight w:val="345"/>
        </w:trPr>
        <w:tc>
          <w:tcPr>
            <w:tcW w:w="809" w:type="dxa"/>
            <w:vMerge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2397" w:type="dxa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7.8</w:t>
            </w:r>
          </w:p>
        </w:tc>
        <w:tc>
          <w:tcPr>
            <w:tcW w:w="15333" w:type="dxa"/>
            <w:gridSpan w:val="36"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6D32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Развитие системы </w:t>
            </w:r>
            <w:proofErr w:type="gramStart"/>
            <w:r w:rsidRPr="006D32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студенческого</w:t>
            </w:r>
            <w:proofErr w:type="gramEnd"/>
            <w:r w:rsidRPr="006D32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6D32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соуправления</w:t>
            </w:r>
            <w:proofErr w:type="spellEnd"/>
          </w:p>
        </w:tc>
      </w:tr>
      <w:tr w:rsidR="006D3208" w:rsidRPr="006D3208" w:rsidTr="00AA6022">
        <w:trPr>
          <w:gridAfter w:val="23"/>
          <w:wAfter w:w="4770" w:type="dxa"/>
          <w:trHeight w:val="578"/>
        </w:trPr>
        <w:tc>
          <w:tcPr>
            <w:tcW w:w="809" w:type="dxa"/>
            <w:vMerge w:val="restart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7.8.1.</w:t>
            </w:r>
          </w:p>
        </w:tc>
        <w:tc>
          <w:tcPr>
            <w:tcW w:w="3514" w:type="dxa"/>
            <w:vMerge w:val="restart"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 xml:space="preserve">Пересмотр и разработка документов, регулирующих принципы и организацию органов студенческого </w:t>
            </w:r>
            <w:proofErr w:type="spellStart"/>
            <w:r w:rsidRPr="006D3208">
              <w:rPr>
                <w:rFonts w:ascii="Times New Roman" w:hAnsi="Times New Roman"/>
                <w:sz w:val="20"/>
                <w:szCs w:val="20"/>
              </w:rPr>
              <w:t>соуправления</w:t>
            </w:r>
            <w:proofErr w:type="spellEnd"/>
            <w:r w:rsidRPr="006D3208">
              <w:rPr>
                <w:rFonts w:ascii="Times New Roman" w:hAnsi="Times New Roman"/>
                <w:sz w:val="20"/>
                <w:szCs w:val="20"/>
              </w:rPr>
              <w:t xml:space="preserve"> в КГМА (Положения о студенческом совете и др.)</w:t>
            </w:r>
          </w:p>
        </w:tc>
        <w:tc>
          <w:tcPr>
            <w:tcW w:w="2960" w:type="dxa"/>
            <w:gridSpan w:val="2"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  <w:t>Разработанные положения</w:t>
            </w:r>
          </w:p>
        </w:tc>
        <w:tc>
          <w:tcPr>
            <w:tcW w:w="2397" w:type="dxa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AA6022" w:rsidRPr="006D3208" w:rsidRDefault="00AA6022" w:rsidP="00AA6022">
            <w:pPr>
              <w:spacing w:before="4" w:after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ОВиОМР</w:t>
            </w:r>
            <w:proofErr w:type="spellEnd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</w:t>
            </w:r>
          </w:p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СС,</w:t>
            </w:r>
          </w:p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Студенчес</w:t>
            </w:r>
            <w:proofErr w:type="spellEnd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 профсоюз</w:t>
            </w:r>
          </w:p>
        </w:tc>
        <w:tc>
          <w:tcPr>
            <w:tcW w:w="1134" w:type="dxa"/>
            <w:vMerge w:val="restart"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Студенчес</w:t>
            </w:r>
            <w:proofErr w:type="spellEnd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 профсоюз</w:t>
            </w:r>
          </w:p>
        </w:tc>
      </w:tr>
      <w:tr w:rsidR="006D3208" w:rsidRPr="006D3208" w:rsidTr="00AA6022">
        <w:trPr>
          <w:gridAfter w:val="23"/>
          <w:wAfter w:w="4770" w:type="dxa"/>
          <w:trHeight w:val="577"/>
        </w:trPr>
        <w:tc>
          <w:tcPr>
            <w:tcW w:w="809" w:type="dxa"/>
            <w:vMerge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  <w:t>утвержденные положения</w:t>
            </w:r>
          </w:p>
        </w:tc>
        <w:tc>
          <w:tcPr>
            <w:tcW w:w="2397" w:type="dxa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75" w:type="dxa"/>
            <w:gridSpan w:val="2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547" w:type="dxa"/>
            <w:gridSpan w:val="4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441" w:type="dxa"/>
            <w:gridSpan w:val="4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292" w:type="dxa"/>
            <w:gridSpan w:val="3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578"/>
        </w:trPr>
        <w:tc>
          <w:tcPr>
            <w:tcW w:w="809" w:type="dxa"/>
            <w:vMerge w:val="restart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7.8.2.</w:t>
            </w:r>
          </w:p>
        </w:tc>
        <w:tc>
          <w:tcPr>
            <w:tcW w:w="3514" w:type="dxa"/>
            <w:vMerge w:val="restart"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 xml:space="preserve">Проведение выборов в органы </w:t>
            </w:r>
            <w:proofErr w:type="gramStart"/>
            <w:r w:rsidRPr="006D3208">
              <w:rPr>
                <w:rFonts w:ascii="Times New Roman" w:hAnsi="Times New Roman"/>
                <w:sz w:val="20"/>
                <w:szCs w:val="20"/>
              </w:rPr>
              <w:t>студенческого</w:t>
            </w:r>
            <w:proofErr w:type="gramEnd"/>
            <w:r w:rsidRPr="006D32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D3208">
              <w:rPr>
                <w:rFonts w:ascii="Times New Roman" w:hAnsi="Times New Roman"/>
                <w:sz w:val="20"/>
                <w:szCs w:val="20"/>
              </w:rPr>
              <w:t>соуправления</w:t>
            </w:r>
            <w:proofErr w:type="spellEnd"/>
            <w:r w:rsidRPr="006D3208">
              <w:rPr>
                <w:rFonts w:ascii="Times New Roman" w:hAnsi="Times New Roman"/>
                <w:sz w:val="20"/>
                <w:szCs w:val="20"/>
              </w:rPr>
              <w:t xml:space="preserve"> – Факультетский студенческий совет, Студенческий Совет КГМА, Советов клубов по интересам</w:t>
            </w:r>
          </w:p>
        </w:tc>
        <w:tc>
          <w:tcPr>
            <w:tcW w:w="2960" w:type="dxa"/>
            <w:gridSpan w:val="2"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Ежегодный отчет по деятельности органов </w:t>
            </w:r>
            <w:proofErr w:type="gramStart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студенческого</w:t>
            </w:r>
            <w:proofErr w:type="gramEnd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соуправления</w:t>
            </w:r>
            <w:proofErr w:type="spellEnd"/>
          </w:p>
        </w:tc>
        <w:tc>
          <w:tcPr>
            <w:tcW w:w="2397" w:type="dxa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ОВиОМР</w:t>
            </w:r>
            <w:proofErr w:type="spellEnd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</w:t>
            </w:r>
          </w:p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СС,</w:t>
            </w:r>
          </w:p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Студенчес</w:t>
            </w:r>
            <w:proofErr w:type="spellEnd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 профсоюз</w:t>
            </w:r>
          </w:p>
        </w:tc>
        <w:tc>
          <w:tcPr>
            <w:tcW w:w="1134" w:type="dxa"/>
            <w:vMerge w:val="restart"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Студенчес</w:t>
            </w:r>
            <w:proofErr w:type="spellEnd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 профсоюз</w:t>
            </w:r>
          </w:p>
        </w:tc>
      </w:tr>
      <w:tr w:rsidR="006D3208" w:rsidRPr="006D3208" w:rsidTr="00AA6022">
        <w:trPr>
          <w:gridAfter w:val="23"/>
          <w:wAfter w:w="4770" w:type="dxa"/>
          <w:trHeight w:val="577"/>
        </w:trPr>
        <w:tc>
          <w:tcPr>
            <w:tcW w:w="809" w:type="dxa"/>
            <w:vMerge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Состав органов студ. </w:t>
            </w:r>
            <w:proofErr w:type="spellStart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соуправления</w:t>
            </w:r>
            <w:proofErr w:type="spellEnd"/>
          </w:p>
        </w:tc>
        <w:tc>
          <w:tcPr>
            <w:tcW w:w="2397" w:type="dxa"/>
          </w:tcPr>
          <w:p w:rsidR="00AA6022" w:rsidRPr="006D3208" w:rsidRDefault="00AA6022" w:rsidP="00EC278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6D3208" w:rsidRPr="006D3208" w:rsidTr="00AA6022">
        <w:trPr>
          <w:gridAfter w:val="23"/>
          <w:wAfter w:w="4770" w:type="dxa"/>
          <w:trHeight w:val="936"/>
        </w:trPr>
        <w:tc>
          <w:tcPr>
            <w:tcW w:w="809" w:type="dxa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7.8.3</w:t>
            </w:r>
          </w:p>
        </w:tc>
        <w:tc>
          <w:tcPr>
            <w:tcW w:w="3514" w:type="dxa"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Вовлечение обучающихся в работу общественных советов КГМА</w:t>
            </w:r>
          </w:p>
        </w:tc>
        <w:tc>
          <w:tcPr>
            <w:tcW w:w="2960" w:type="dxa"/>
            <w:gridSpan w:val="2"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Количество обучающихся в общественных </w:t>
            </w:r>
            <w:proofErr w:type="gramStart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советах</w:t>
            </w:r>
            <w:proofErr w:type="gramEnd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КГМА</w:t>
            </w:r>
          </w:p>
        </w:tc>
        <w:tc>
          <w:tcPr>
            <w:tcW w:w="2397" w:type="dxa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gridSpan w:val="6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gridSpan w:val="3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gridSpan w:val="6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" w:type="dxa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ОВиОМ</w:t>
            </w:r>
            <w:proofErr w:type="spellEnd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</w:t>
            </w:r>
          </w:p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СС,</w:t>
            </w:r>
          </w:p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Студенчес</w:t>
            </w:r>
            <w:proofErr w:type="spellEnd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 профсоюз</w:t>
            </w:r>
          </w:p>
        </w:tc>
        <w:tc>
          <w:tcPr>
            <w:tcW w:w="1134" w:type="dxa"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Бюджет КГМА</w:t>
            </w:r>
          </w:p>
        </w:tc>
      </w:tr>
      <w:tr w:rsidR="006D3208" w:rsidRPr="006D3208" w:rsidTr="00AA6022">
        <w:trPr>
          <w:gridAfter w:val="23"/>
          <w:wAfter w:w="4770" w:type="dxa"/>
          <w:trHeight w:val="578"/>
        </w:trPr>
        <w:tc>
          <w:tcPr>
            <w:tcW w:w="809" w:type="dxa"/>
            <w:vMerge w:val="restart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7.8.4.</w:t>
            </w:r>
          </w:p>
        </w:tc>
        <w:tc>
          <w:tcPr>
            <w:tcW w:w="3514" w:type="dxa"/>
            <w:vMerge w:val="restart"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Разработка критериев оценки и формы проведения конкурсов «Лучший студент факультета», «Лучший староста факультета» «Лучшая академическая группа на факультете»</w:t>
            </w:r>
          </w:p>
        </w:tc>
        <w:tc>
          <w:tcPr>
            <w:tcW w:w="2960" w:type="dxa"/>
            <w:gridSpan w:val="2"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Положение проведения конкурса</w:t>
            </w:r>
          </w:p>
        </w:tc>
        <w:tc>
          <w:tcPr>
            <w:tcW w:w="2397" w:type="dxa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ОВиОМ</w:t>
            </w:r>
            <w:proofErr w:type="spellEnd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</w:t>
            </w:r>
          </w:p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СС,</w:t>
            </w:r>
          </w:p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Студенчес</w:t>
            </w:r>
            <w:proofErr w:type="spellEnd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 профсоюз</w:t>
            </w:r>
          </w:p>
        </w:tc>
        <w:tc>
          <w:tcPr>
            <w:tcW w:w="1134" w:type="dxa"/>
            <w:vMerge w:val="restart"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Студенчес</w:t>
            </w:r>
            <w:proofErr w:type="spellEnd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 профсоюз</w:t>
            </w:r>
          </w:p>
        </w:tc>
      </w:tr>
      <w:tr w:rsidR="006D3208" w:rsidRPr="006D3208" w:rsidTr="00AA6022">
        <w:trPr>
          <w:gridAfter w:val="23"/>
          <w:wAfter w:w="4770" w:type="dxa"/>
          <w:trHeight w:val="577"/>
        </w:trPr>
        <w:tc>
          <w:tcPr>
            <w:tcW w:w="809" w:type="dxa"/>
            <w:vMerge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0" w:type="dxa"/>
            <w:gridSpan w:val="2"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критерии проведения конкурса</w:t>
            </w:r>
          </w:p>
        </w:tc>
        <w:tc>
          <w:tcPr>
            <w:tcW w:w="2397" w:type="dxa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AA6022" w:rsidRPr="006D3208" w:rsidRDefault="00AA6022" w:rsidP="00EC2785">
            <w:pPr>
              <w:spacing w:before="4" w:after="4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6D3208" w:rsidRPr="006D3208" w:rsidTr="00AA6022">
        <w:trPr>
          <w:gridAfter w:val="23"/>
          <w:wAfter w:w="4770" w:type="dxa"/>
        </w:trPr>
        <w:tc>
          <w:tcPr>
            <w:tcW w:w="809" w:type="dxa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08">
              <w:rPr>
                <w:rFonts w:ascii="Times New Roman" w:hAnsi="Times New Roman" w:cs="Times New Roman"/>
                <w:sz w:val="20"/>
                <w:szCs w:val="20"/>
              </w:rPr>
              <w:t>7.8.5.</w:t>
            </w:r>
          </w:p>
        </w:tc>
        <w:tc>
          <w:tcPr>
            <w:tcW w:w="3514" w:type="dxa"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208">
              <w:rPr>
                <w:rFonts w:ascii="Times New Roman" w:hAnsi="Times New Roman"/>
                <w:sz w:val="20"/>
                <w:szCs w:val="20"/>
              </w:rPr>
              <w:t>Проведение конкурсов «Лучший студент факультета», «Лучший староста факультета» «Лучшая академическая группа на факультете»</w:t>
            </w:r>
          </w:p>
        </w:tc>
        <w:tc>
          <w:tcPr>
            <w:tcW w:w="2960" w:type="dxa"/>
            <w:gridSpan w:val="2"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val="ky-KG" w:eastAsia="ru-RU"/>
              </w:rPr>
              <w:t>Отчет о результатах конкурса.</w:t>
            </w:r>
          </w:p>
        </w:tc>
        <w:tc>
          <w:tcPr>
            <w:tcW w:w="2397" w:type="dxa"/>
          </w:tcPr>
          <w:p w:rsidR="00AA6022" w:rsidRPr="006D3208" w:rsidRDefault="00AA6022" w:rsidP="00EC278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dxa"/>
            <w:gridSpan w:val="5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" w:type="dxa"/>
            <w:gridSpan w:val="3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4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2" w:type="dxa"/>
            <w:gridSpan w:val="2"/>
          </w:tcPr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20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  <w:p w:rsidR="00AA6022" w:rsidRPr="006D3208" w:rsidRDefault="00AA6022" w:rsidP="00312F6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ОВиОМР</w:t>
            </w:r>
            <w:proofErr w:type="spellEnd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</w:t>
            </w:r>
          </w:p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СС, </w:t>
            </w:r>
            <w:proofErr w:type="spellStart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</w:t>
            </w:r>
            <w:proofErr w:type="gramStart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рофком</w:t>
            </w:r>
            <w:proofErr w:type="spellEnd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деканаты</w:t>
            </w:r>
          </w:p>
        </w:tc>
        <w:tc>
          <w:tcPr>
            <w:tcW w:w="1134" w:type="dxa"/>
          </w:tcPr>
          <w:p w:rsidR="00AA6022" w:rsidRPr="006D3208" w:rsidRDefault="00AA6022" w:rsidP="00EC2785">
            <w:pPr>
              <w:spacing w:before="4" w:after="4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Студенчес</w:t>
            </w:r>
            <w:proofErr w:type="spellEnd"/>
            <w:r w:rsidRPr="006D32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 профсоюз</w:t>
            </w:r>
          </w:p>
        </w:tc>
      </w:tr>
    </w:tbl>
    <w:p w:rsidR="00D818F8" w:rsidRPr="006D3208" w:rsidRDefault="00D818F8" w:rsidP="009D08B7">
      <w:pPr>
        <w:spacing w:before="4" w:after="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51112" w:rsidRPr="006D3208" w:rsidRDefault="00551112" w:rsidP="009D08B7">
      <w:pPr>
        <w:spacing w:before="4" w:after="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51112" w:rsidRPr="006D3208" w:rsidRDefault="00551112" w:rsidP="00CF0514">
      <w:pPr>
        <w:spacing w:before="4" w:after="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3208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</w:t>
      </w:r>
      <w:r w:rsidR="00CF0514" w:rsidRPr="006D3208"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Pr="006D3208">
        <w:rPr>
          <w:rFonts w:ascii="Times New Roman" w:hAnsi="Times New Roman" w:cs="Times New Roman"/>
          <w:b/>
          <w:sz w:val="24"/>
          <w:szCs w:val="24"/>
        </w:rPr>
        <w:t xml:space="preserve">Согласовано </w:t>
      </w:r>
    </w:p>
    <w:p w:rsidR="00551112" w:rsidRPr="006D3208" w:rsidRDefault="00551112" w:rsidP="00CF0514">
      <w:pPr>
        <w:spacing w:before="4" w:after="4"/>
        <w:jc w:val="right"/>
        <w:rPr>
          <w:rFonts w:ascii="Times New Roman" w:hAnsi="Times New Roman" w:cs="Times New Roman"/>
          <w:sz w:val="24"/>
          <w:szCs w:val="24"/>
        </w:rPr>
      </w:pPr>
      <w:r w:rsidRPr="006D32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C545E6" w:rsidRPr="006D32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CF0514" w:rsidRPr="006D320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D3208">
        <w:rPr>
          <w:rFonts w:ascii="Times New Roman" w:hAnsi="Times New Roman" w:cs="Times New Roman"/>
          <w:sz w:val="24"/>
          <w:szCs w:val="24"/>
        </w:rPr>
        <w:t>зав отделом МКО</w:t>
      </w:r>
    </w:p>
    <w:p w:rsidR="00551112" w:rsidRPr="006D3208" w:rsidRDefault="00551112" w:rsidP="00CF0514">
      <w:pPr>
        <w:spacing w:before="4" w:after="4"/>
        <w:jc w:val="right"/>
        <w:rPr>
          <w:rFonts w:ascii="Times New Roman" w:hAnsi="Times New Roman" w:cs="Times New Roman"/>
          <w:sz w:val="24"/>
          <w:szCs w:val="24"/>
        </w:rPr>
      </w:pPr>
      <w:r w:rsidRPr="006D3208">
        <w:rPr>
          <w:rFonts w:ascii="Times New Roman" w:hAnsi="Times New Roman" w:cs="Times New Roman"/>
          <w:sz w:val="24"/>
          <w:szCs w:val="24"/>
        </w:rPr>
        <w:t xml:space="preserve">к.м.н., </w:t>
      </w:r>
      <w:proofErr w:type="spellStart"/>
      <w:r w:rsidRPr="006D3208">
        <w:rPr>
          <w:rFonts w:ascii="Times New Roman" w:hAnsi="Times New Roman" w:cs="Times New Roman"/>
          <w:sz w:val="24"/>
          <w:szCs w:val="24"/>
        </w:rPr>
        <w:t>Султашев</w:t>
      </w:r>
      <w:proofErr w:type="spellEnd"/>
      <w:r w:rsidRPr="006D3208">
        <w:rPr>
          <w:rFonts w:ascii="Times New Roman" w:hAnsi="Times New Roman" w:cs="Times New Roman"/>
          <w:sz w:val="24"/>
          <w:szCs w:val="24"/>
        </w:rPr>
        <w:t xml:space="preserve"> А.Ж. ___________</w:t>
      </w:r>
    </w:p>
    <w:p w:rsidR="008B186C" w:rsidRPr="006D3208" w:rsidRDefault="008B186C" w:rsidP="00CF0514">
      <w:pPr>
        <w:spacing w:before="4" w:after="4"/>
        <w:jc w:val="right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8B186C" w:rsidRPr="006D3208" w:rsidRDefault="008B186C" w:rsidP="009D08B7">
      <w:pPr>
        <w:spacing w:before="4" w:after="4"/>
        <w:jc w:val="center"/>
        <w:rPr>
          <w:rFonts w:ascii="Times New Roman" w:hAnsi="Times New Roman" w:cs="Times New Roman"/>
          <w:sz w:val="36"/>
          <w:szCs w:val="36"/>
        </w:rPr>
      </w:pPr>
    </w:p>
    <w:p w:rsidR="00C545E6" w:rsidRPr="006D3208" w:rsidRDefault="00C545E6" w:rsidP="006D3208">
      <w:pPr>
        <w:spacing w:before="4" w:after="4"/>
        <w:rPr>
          <w:rFonts w:ascii="Times New Roman" w:hAnsi="Times New Roman" w:cs="Times New Roman"/>
          <w:sz w:val="36"/>
          <w:szCs w:val="36"/>
        </w:rPr>
      </w:pPr>
    </w:p>
    <w:p w:rsidR="00C545E6" w:rsidRPr="006D3208" w:rsidRDefault="00C545E6" w:rsidP="009D08B7">
      <w:pPr>
        <w:spacing w:before="4" w:after="4"/>
        <w:jc w:val="center"/>
        <w:rPr>
          <w:rFonts w:ascii="Times New Roman" w:hAnsi="Times New Roman" w:cs="Times New Roman"/>
          <w:sz w:val="36"/>
          <w:szCs w:val="36"/>
        </w:rPr>
      </w:pPr>
    </w:p>
    <w:p w:rsidR="008B186C" w:rsidRPr="006D3208" w:rsidRDefault="00C545E6" w:rsidP="006D3208">
      <w:pPr>
        <w:spacing w:before="4" w:after="4"/>
        <w:rPr>
          <w:rFonts w:ascii="Times New Roman" w:hAnsi="Times New Roman" w:cs="Times New Roman"/>
          <w:sz w:val="16"/>
          <w:szCs w:val="16"/>
        </w:rPr>
      </w:pPr>
      <w:r w:rsidRPr="006D3208">
        <w:rPr>
          <w:rFonts w:ascii="Times New Roman" w:hAnsi="Times New Roman" w:cs="Times New Roman"/>
          <w:sz w:val="16"/>
          <w:szCs w:val="16"/>
        </w:rPr>
        <w:t>и</w:t>
      </w:r>
      <w:r w:rsidR="008B186C" w:rsidRPr="006D3208">
        <w:rPr>
          <w:rFonts w:ascii="Times New Roman" w:hAnsi="Times New Roman" w:cs="Times New Roman"/>
          <w:sz w:val="16"/>
          <w:szCs w:val="16"/>
        </w:rPr>
        <w:t xml:space="preserve">сполнитель: </w:t>
      </w:r>
      <w:proofErr w:type="spellStart"/>
      <w:r w:rsidR="008B186C" w:rsidRPr="006D3208">
        <w:rPr>
          <w:rFonts w:ascii="Times New Roman" w:hAnsi="Times New Roman" w:cs="Times New Roman"/>
          <w:sz w:val="16"/>
          <w:szCs w:val="16"/>
        </w:rPr>
        <w:t>Сатыбалдиева</w:t>
      </w:r>
      <w:proofErr w:type="spellEnd"/>
      <w:r w:rsidR="008B186C" w:rsidRPr="006D3208">
        <w:rPr>
          <w:rFonts w:ascii="Times New Roman" w:hAnsi="Times New Roman" w:cs="Times New Roman"/>
          <w:sz w:val="16"/>
          <w:szCs w:val="16"/>
        </w:rPr>
        <w:t xml:space="preserve"> А.Р. 56-58-18</w:t>
      </w:r>
    </w:p>
    <w:p w:rsidR="008B186C" w:rsidRPr="006D3208" w:rsidRDefault="008B186C" w:rsidP="009D08B7">
      <w:pPr>
        <w:spacing w:before="4" w:after="4"/>
        <w:jc w:val="center"/>
        <w:rPr>
          <w:rFonts w:ascii="Times New Roman" w:hAnsi="Times New Roman" w:cs="Times New Roman"/>
          <w:sz w:val="36"/>
          <w:szCs w:val="36"/>
        </w:rPr>
      </w:pPr>
    </w:p>
    <w:p w:rsidR="008B186C" w:rsidRPr="006D3208" w:rsidRDefault="008B186C" w:rsidP="009D08B7">
      <w:pPr>
        <w:spacing w:before="4" w:after="4"/>
        <w:jc w:val="center"/>
        <w:rPr>
          <w:rFonts w:ascii="Times New Roman" w:hAnsi="Times New Roman" w:cs="Times New Roman"/>
          <w:sz w:val="36"/>
          <w:szCs w:val="36"/>
        </w:rPr>
      </w:pPr>
    </w:p>
    <w:p w:rsidR="008B186C" w:rsidRPr="006D3208" w:rsidRDefault="008B186C" w:rsidP="009D08B7">
      <w:pPr>
        <w:spacing w:before="4" w:after="4"/>
        <w:jc w:val="center"/>
        <w:rPr>
          <w:rFonts w:ascii="Times New Roman" w:hAnsi="Times New Roman" w:cs="Times New Roman"/>
          <w:sz w:val="36"/>
          <w:szCs w:val="36"/>
        </w:rPr>
      </w:pPr>
    </w:p>
    <w:p w:rsidR="008B186C" w:rsidRPr="006D3208" w:rsidRDefault="008B186C" w:rsidP="009D08B7">
      <w:pPr>
        <w:spacing w:before="4" w:after="4"/>
        <w:jc w:val="center"/>
        <w:rPr>
          <w:rFonts w:ascii="Times New Roman" w:hAnsi="Times New Roman" w:cs="Times New Roman"/>
          <w:sz w:val="36"/>
          <w:szCs w:val="36"/>
        </w:rPr>
      </w:pPr>
    </w:p>
    <w:p w:rsidR="008B186C" w:rsidRPr="006D3208" w:rsidRDefault="008B186C" w:rsidP="009D08B7">
      <w:pPr>
        <w:spacing w:before="4" w:after="4"/>
        <w:jc w:val="center"/>
        <w:rPr>
          <w:rFonts w:ascii="Times New Roman" w:hAnsi="Times New Roman" w:cs="Times New Roman"/>
          <w:sz w:val="36"/>
          <w:szCs w:val="36"/>
        </w:rPr>
      </w:pPr>
    </w:p>
    <w:p w:rsidR="008B186C" w:rsidRPr="006D3208" w:rsidRDefault="008B186C" w:rsidP="009D08B7">
      <w:pPr>
        <w:spacing w:before="4" w:after="4"/>
        <w:jc w:val="center"/>
        <w:rPr>
          <w:rFonts w:ascii="Times New Roman" w:hAnsi="Times New Roman" w:cs="Times New Roman"/>
          <w:sz w:val="36"/>
          <w:szCs w:val="36"/>
        </w:rPr>
      </w:pPr>
    </w:p>
    <w:p w:rsidR="008B186C" w:rsidRPr="006D3208" w:rsidRDefault="008B186C" w:rsidP="009D08B7">
      <w:pPr>
        <w:spacing w:before="4" w:after="4"/>
        <w:jc w:val="center"/>
        <w:rPr>
          <w:rFonts w:ascii="Times New Roman" w:hAnsi="Times New Roman" w:cs="Times New Roman"/>
          <w:sz w:val="36"/>
          <w:szCs w:val="36"/>
        </w:rPr>
      </w:pPr>
    </w:p>
    <w:p w:rsidR="008B186C" w:rsidRPr="006D3208" w:rsidRDefault="008B186C" w:rsidP="009D08B7">
      <w:pPr>
        <w:spacing w:before="4" w:after="4"/>
        <w:jc w:val="center"/>
        <w:rPr>
          <w:rFonts w:ascii="Times New Roman" w:hAnsi="Times New Roman" w:cs="Times New Roman"/>
          <w:sz w:val="36"/>
          <w:szCs w:val="36"/>
        </w:rPr>
      </w:pPr>
    </w:p>
    <w:p w:rsidR="008B186C" w:rsidRPr="006D3208" w:rsidRDefault="008B186C" w:rsidP="009D08B7">
      <w:pPr>
        <w:spacing w:before="4" w:after="4"/>
        <w:jc w:val="center"/>
        <w:rPr>
          <w:rFonts w:ascii="Times New Roman" w:hAnsi="Times New Roman" w:cs="Times New Roman"/>
          <w:sz w:val="36"/>
          <w:szCs w:val="36"/>
        </w:rPr>
      </w:pPr>
    </w:p>
    <w:sectPr w:rsidR="008B186C" w:rsidRPr="006D3208" w:rsidSect="00D818F8">
      <w:footerReference w:type="default" r:id="rId9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AA4" w:rsidRDefault="00D12AA4" w:rsidP="00C23155">
      <w:pPr>
        <w:spacing w:after="0" w:line="240" w:lineRule="auto"/>
      </w:pPr>
      <w:r>
        <w:separator/>
      </w:r>
    </w:p>
  </w:endnote>
  <w:endnote w:type="continuationSeparator" w:id="0">
    <w:p w:rsidR="00D12AA4" w:rsidRDefault="00D12AA4" w:rsidP="00C2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930907"/>
      <w:docPartObj>
        <w:docPartGallery w:val="Page Numbers (Bottom of Page)"/>
        <w:docPartUnique/>
      </w:docPartObj>
    </w:sdtPr>
    <w:sdtEndPr/>
    <w:sdtContent>
      <w:p w:rsidR="008D4F90" w:rsidRDefault="008D4F9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EE8">
          <w:rPr>
            <w:noProof/>
          </w:rPr>
          <w:t>46</w:t>
        </w:r>
        <w:r>
          <w:fldChar w:fldCharType="end"/>
        </w:r>
      </w:p>
    </w:sdtContent>
  </w:sdt>
  <w:p w:rsidR="008D4F90" w:rsidRDefault="008D4F9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AA4" w:rsidRDefault="00D12AA4" w:rsidP="00C23155">
      <w:pPr>
        <w:spacing w:after="0" w:line="240" w:lineRule="auto"/>
      </w:pPr>
      <w:r>
        <w:separator/>
      </w:r>
    </w:p>
  </w:footnote>
  <w:footnote w:type="continuationSeparator" w:id="0">
    <w:p w:rsidR="00D12AA4" w:rsidRDefault="00D12AA4" w:rsidP="00C23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01970"/>
    <w:multiLevelType w:val="multilevel"/>
    <w:tmpl w:val="39F85C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552CBA"/>
    <w:multiLevelType w:val="hybridMultilevel"/>
    <w:tmpl w:val="8B26BAF4"/>
    <w:lvl w:ilvl="0" w:tplc="8F308B38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63"/>
    <w:rsid w:val="0000613B"/>
    <w:rsid w:val="00012C52"/>
    <w:rsid w:val="00032E4C"/>
    <w:rsid w:val="0004354C"/>
    <w:rsid w:val="000439DC"/>
    <w:rsid w:val="00044739"/>
    <w:rsid w:val="00044B40"/>
    <w:rsid w:val="000557E8"/>
    <w:rsid w:val="00065EDC"/>
    <w:rsid w:val="00072BA6"/>
    <w:rsid w:val="00075DED"/>
    <w:rsid w:val="0008072B"/>
    <w:rsid w:val="000820B4"/>
    <w:rsid w:val="0008347F"/>
    <w:rsid w:val="00092218"/>
    <w:rsid w:val="000933CC"/>
    <w:rsid w:val="000A12A6"/>
    <w:rsid w:val="000A6347"/>
    <w:rsid w:val="000A68A7"/>
    <w:rsid w:val="000B1725"/>
    <w:rsid w:val="000C149C"/>
    <w:rsid w:val="000C1EE6"/>
    <w:rsid w:val="0010170D"/>
    <w:rsid w:val="001073AF"/>
    <w:rsid w:val="00110A39"/>
    <w:rsid w:val="00162F30"/>
    <w:rsid w:val="00182B08"/>
    <w:rsid w:val="00190D38"/>
    <w:rsid w:val="00190FB7"/>
    <w:rsid w:val="001A761E"/>
    <w:rsid w:val="001B100B"/>
    <w:rsid w:val="001B559F"/>
    <w:rsid w:val="001C1DDF"/>
    <w:rsid w:val="001C6230"/>
    <w:rsid w:val="001D2353"/>
    <w:rsid w:val="001E003C"/>
    <w:rsid w:val="001E041F"/>
    <w:rsid w:val="001E1019"/>
    <w:rsid w:val="001E59BE"/>
    <w:rsid w:val="001F5DAA"/>
    <w:rsid w:val="001F7230"/>
    <w:rsid w:val="0020669F"/>
    <w:rsid w:val="00210022"/>
    <w:rsid w:val="00221E96"/>
    <w:rsid w:val="002243E4"/>
    <w:rsid w:val="00227C0C"/>
    <w:rsid w:val="002304D3"/>
    <w:rsid w:val="002328EC"/>
    <w:rsid w:val="00240347"/>
    <w:rsid w:val="00247CCC"/>
    <w:rsid w:val="00263898"/>
    <w:rsid w:val="00264250"/>
    <w:rsid w:val="00265068"/>
    <w:rsid w:val="0026715B"/>
    <w:rsid w:val="002672C9"/>
    <w:rsid w:val="00270C50"/>
    <w:rsid w:val="002724AC"/>
    <w:rsid w:val="00280EE4"/>
    <w:rsid w:val="00284EC7"/>
    <w:rsid w:val="002C5433"/>
    <w:rsid w:val="002C5C75"/>
    <w:rsid w:val="002D0391"/>
    <w:rsid w:val="002D15D0"/>
    <w:rsid w:val="002E129D"/>
    <w:rsid w:val="002E2200"/>
    <w:rsid w:val="002E517B"/>
    <w:rsid w:val="002E5EF3"/>
    <w:rsid w:val="002E65C3"/>
    <w:rsid w:val="00302C66"/>
    <w:rsid w:val="00303DE6"/>
    <w:rsid w:val="003065A0"/>
    <w:rsid w:val="00312F65"/>
    <w:rsid w:val="00314232"/>
    <w:rsid w:val="003169BA"/>
    <w:rsid w:val="0032326F"/>
    <w:rsid w:val="00324C8E"/>
    <w:rsid w:val="00331916"/>
    <w:rsid w:val="00337018"/>
    <w:rsid w:val="00337CC6"/>
    <w:rsid w:val="00341412"/>
    <w:rsid w:val="00341A0D"/>
    <w:rsid w:val="00341CCF"/>
    <w:rsid w:val="00354B0A"/>
    <w:rsid w:val="00355121"/>
    <w:rsid w:val="00367808"/>
    <w:rsid w:val="00373374"/>
    <w:rsid w:val="003779E2"/>
    <w:rsid w:val="00380EE9"/>
    <w:rsid w:val="00397981"/>
    <w:rsid w:val="003A6860"/>
    <w:rsid w:val="003B2262"/>
    <w:rsid w:val="003B5105"/>
    <w:rsid w:val="003D1E4F"/>
    <w:rsid w:val="003D4A3A"/>
    <w:rsid w:val="003E3341"/>
    <w:rsid w:val="003E72A1"/>
    <w:rsid w:val="003F1002"/>
    <w:rsid w:val="003F405A"/>
    <w:rsid w:val="003F635A"/>
    <w:rsid w:val="00405682"/>
    <w:rsid w:val="004068F2"/>
    <w:rsid w:val="00413E24"/>
    <w:rsid w:val="00424385"/>
    <w:rsid w:val="00425E5F"/>
    <w:rsid w:val="0043326B"/>
    <w:rsid w:val="00446A7A"/>
    <w:rsid w:val="00446D1B"/>
    <w:rsid w:val="00450789"/>
    <w:rsid w:val="004545A4"/>
    <w:rsid w:val="004602D9"/>
    <w:rsid w:val="004668C1"/>
    <w:rsid w:val="00471F0C"/>
    <w:rsid w:val="00474C08"/>
    <w:rsid w:val="00475B88"/>
    <w:rsid w:val="00477E58"/>
    <w:rsid w:val="004836F5"/>
    <w:rsid w:val="00484505"/>
    <w:rsid w:val="00485F42"/>
    <w:rsid w:val="00486CE8"/>
    <w:rsid w:val="00486EB4"/>
    <w:rsid w:val="00490120"/>
    <w:rsid w:val="004A22D1"/>
    <w:rsid w:val="004B3263"/>
    <w:rsid w:val="004B5F6D"/>
    <w:rsid w:val="004C0B34"/>
    <w:rsid w:val="004C4DD8"/>
    <w:rsid w:val="004D73B8"/>
    <w:rsid w:val="004E65AE"/>
    <w:rsid w:val="004F62B7"/>
    <w:rsid w:val="004F7972"/>
    <w:rsid w:val="00501258"/>
    <w:rsid w:val="005303B4"/>
    <w:rsid w:val="0053528C"/>
    <w:rsid w:val="005470BF"/>
    <w:rsid w:val="00551112"/>
    <w:rsid w:val="00555E6B"/>
    <w:rsid w:val="005604C5"/>
    <w:rsid w:val="00560688"/>
    <w:rsid w:val="005630E5"/>
    <w:rsid w:val="005720B4"/>
    <w:rsid w:val="00573AD6"/>
    <w:rsid w:val="00585ACE"/>
    <w:rsid w:val="00587E0B"/>
    <w:rsid w:val="00594D26"/>
    <w:rsid w:val="005A0EE8"/>
    <w:rsid w:val="005A6ECF"/>
    <w:rsid w:val="005A78DA"/>
    <w:rsid w:val="005B0899"/>
    <w:rsid w:val="005B1E71"/>
    <w:rsid w:val="005C37F1"/>
    <w:rsid w:val="005D0285"/>
    <w:rsid w:val="005D1DEA"/>
    <w:rsid w:val="005D3A2B"/>
    <w:rsid w:val="005D43A9"/>
    <w:rsid w:val="005E5AAA"/>
    <w:rsid w:val="005F40BE"/>
    <w:rsid w:val="005F451C"/>
    <w:rsid w:val="00607035"/>
    <w:rsid w:val="0061070F"/>
    <w:rsid w:val="006204F8"/>
    <w:rsid w:val="00625A6D"/>
    <w:rsid w:val="006422A1"/>
    <w:rsid w:val="00655969"/>
    <w:rsid w:val="00656022"/>
    <w:rsid w:val="00656375"/>
    <w:rsid w:val="0065657A"/>
    <w:rsid w:val="0066427D"/>
    <w:rsid w:val="00672911"/>
    <w:rsid w:val="006924F2"/>
    <w:rsid w:val="00692ACA"/>
    <w:rsid w:val="00696433"/>
    <w:rsid w:val="00697CD8"/>
    <w:rsid w:val="006A55F2"/>
    <w:rsid w:val="006A6659"/>
    <w:rsid w:val="006B3709"/>
    <w:rsid w:val="006C164B"/>
    <w:rsid w:val="006C564A"/>
    <w:rsid w:val="006D20F3"/>
    <w:rsid w:val="006D3150"/>
    <w:rsid w:val="006D3208"/>
    <w:rsid w:val="006E072E"/>
    <w:rsid w:val="006F23FD"/>
    <w:rsid w:val="006F589F"/>
    <w:rsid w:val="00707ACD"/>
    <w:rsid w:val="00707ECD"/>
    <w:rsid w:val="007113D8"/>
    <w:rsid w:val="00715770"/>
    <w:rsid w:val="00721EC1"/>
    <w:rsid w:val="0072510B"/>
    <w:rsid w:val="007315AE"/>
    <w:rsid w:val="00731AD8"/>
    <w:rsid w:val="00736B97"/>
    <w:rsid w:val="007479DC"/>
    <w:rsid w:val="007554BC"/>
    <w:rsid w:val="0076207F"/>
    <w:rsid w:val="00764B04"/>
    <w:rsid w:val="00777B5C"/>
    <w:rsid w:val="007814DB"/>
    <w:rsid w:val="00787F63"/>
    <w:rsid w:val="00791CC7"/>
    <w:rsid w:val="007948A0"/>
    <w:rsid w:val="007A0762"/>
    <w:rsid w:val="007A2EA4"/>
    <w:rsid w:val="007C607B"/>
    <w:rsid w:val="007D2BFD"/>
    <w:rsid w:val="007D3153"/>
    <w:rsid w:val="007D70A0"/>
    <w:rsid w:val="007E4BA0"/>
    <w:rsid w:val="007E75E1"/>
    <w:rsid w:val="007F1BB4"/>
    <w:rsid w:val="007F40EA"/>
    <w:rsid w:val="0080245A"/>
    <w:rsid w:val="00803711"/>
    <w:rsid w:val="00807793"/>
    <w:rsid w:val="00812919"/>
    <w:rsid w:val="00814C6A"/>
    <w:rsid w:val="00815629"/>
    <w:rsid w:val="00821FB0"/>
    <w:rsid w:val="00826B58"/>
    <w:rsid w:val="00836794"/>
    <w:rsid w:val="00844E8B"/>
    <w:rsid w:val="008623BC"/>
    <w:rsid w:val="00863466"/>
    <w:rsid w:val="00873728"/>
    <w:rsid w:val="008768E9"/>
    <w:rsid w:val="0088092B"/>
    <w:rsid w:val="00890D9C"/>
    <w:rsid w:val="00891D40"/>
    <w:rsid w:val="00891E59"/>
    <w:rsid w:val="008A335F"/>
    <w:rsid w:val="008B186C"/>
    <w:rsid w:val="008B1A60"/>
    <w:rsid w:val="008B4D6F"/>
    <w:rsid w:val="008B695D"/>
    <w:rsid w:val="008D4F90"/>
    <w:rsid w:val="008E1736"/>
    <w:rsid w:val="008E73BD"/>
    <w:rsid w:val="009021F0"/>
    <w:rsid w:val="009128DA"/>
    <w:rsid w:val="00912DD9"/>
    <w:rsid w:val="009148D6"/>
    <w:rsid w:val="00934263"/>
    <w:rsid w:val="00936DA9"/>
    <w:rsid w:val="00942E8C"/>
    <w:rsid w:val="00943EEB"/>
    <w:rsid w:val="00944538"/>
    <w:rsid w:val="00945E28"/>
    <w:rsid w:val="009516C5"/>
    <w:rsid w:val="0095178F"/>
    <w:rsid w:val="009525FD"/>
    <w:rsid w:val="00954878"/>
    <w:rsid w:val="00970ADE"/>
    <w:rsid w:val="00970D00"/>
    <w:rsid w:val="00985FB9"/>
    <w:rsid w:val="0099524D"/>
    <w:rsid w:val="009A0F14"/>
    <w:rsid w:val="009C2B86"/>
    <w:rsid w:val="009D08B7"/>
    <w:rsid w:val="009D2B07"/>
    <w:rsid w:val="009E00FD"/>
    <w:rsid w:val="009F1E07"/>
    <w:rsid w:val="00A03CB0"/>
    <w:rsid w:val="00A06DFA"/>
    <w:rsid w:val="00A14E14"/>
    <w:rsid w:val="00A246E4"/>
    <w:rsid w:val="00A33995"/>
    <w:rsid w:val="00A4330D"/>
    <w:rsid w:val="00A4794D"/>
    <w:rsid w:val="00A53BA9"/>
    <w:rsid w:val="00A56059"/>
    <w:rsid w:val="00A64BBF"/>
    <w:rsid w:val="00A717C9"/>
    <w:rsid w:val="00A728D8"/>
    <w:rsid w:val="00A80896"/>
    <w:rsid w:val="00A931DF"/>
    <w:rsid w:val="00A948BB"/>
    <w:rsid w:val="00AA0F39"/>
    <w:rsid w:val="00AA6022"/>
    <w:rsid w:val="00AB10A5"/>
    <w:rsid w:val="00AB2047"/>
    <w:rsid w:val="00AC24DE"/>
    <w:rsid w:val="00AD1ECF"/>
    <w:rsid w:val="00AD2068"/>
    <w:rsid w:val="00AD25EA"/>
    <w:rsid w:val="00AD66B4"/>
    <w:rsid w:val="00AD7024"/>
    <w:rsid w:val="00AE26B2"/>
    <w:rsid w:val="00AE6DA8"/>
    <w:rsid w:val="00AF194E"/>
    <w:rsid w:val="00AF77F9"/>
    <w:rsid w:val="00B0585E"/>
    <w:rsid w:val="00B07A4C"/>
    <w:rsid w:val="00B441F9"/>
    <w:rsid w:val="00B45F63"/>
    <w:rsid w:val="00B477A9"/>
    <w:rsid w:val="00B50E63"/>
    <w:rsid w:val="00B54959"/>
    <w:rsid w:val="00B55C2E"/>
    <w:rsid w:val="00B61707"/>
    <w:rsid w:val="00B71681"/>
    <w:rsid w:val="00B75BF6"/>
    <w:rsid w:val="00B87B5F"/>
    <w:rsid w:val="00B920F1"/>
    <w:rsid w:val="00BA32B2"/>
    <w:rsid w:val="00BA791B"/>
    <w:rsid w:val="00BC40A7"/>
    <w:rsid w:val="00BC4FD9"/>
    <w:rsid w:val="00BC79E8"/>
    <w:rsid w:val="00BD175E"/>
    <w:rsid w:val="00BD60ED"/>
    <w:rsid w:val="00BD63DA"/>
    <w:rsid w:val="00BE69E7"/>
    <w:rsid w:val="00BF5FBE"/>
    <w:rsid w:val="00BF61EB"/>
    <w:rsid w:val="00C056D9"/>
    <w:rsid w:val="00C108E8"/>
    <w:rsid w:val="00C139C6"/>
    <w:rsid w:val="00C1477D"/>
    <w:rsid w:val="00C23155"/>
    <w:rsid w:val="00C31295"/>
    <w:rsid w:val="00C45360"/>
    <w:rsid w:val="00C4656A"/>
    <w:rsid w:val="00C521E6"/>
    <w:rsid w:val="00C5328D"/>
    <w:rsid w:val="00C545E6"/>
    <w:rsid w:val="00C57356"/>
    <w:rsid w:val="00C6434D"/>
    <w:rsid w:val="00C67A1E"/>
    <w:rsid w:val="00C7165E"/>
    <w:rsid w:val="00C76173"/>
    <w:rsid w:val="00C84CE3"/>
    <w:rsid w:val="00C85BE0"/>
    <w:rsid w:val="00C904A0"/>
    <w:rsid w:val="00CB1045"/>
    <w:rsid w:val="00CD2CB3"/>
    <w:rsid w:val="00CE3683"/>
    <w:rsid w:val="00CF0514"/>
    <w:rsid w:val="00CF79A5"/>
    <w:rsid w:val="00D0688E"/>
    <w:rsid w:val="00D12AA4"/>
    <w:rsid w:val="00D16232"/>
    <w:rsid w:val="00D269F1"/>
    <w:rsid w:val="00D517EC"/>
    <w:rsid w:val="00D60311"/>
    <w:rsid w:val="00D720AD"/>
    <w:rsid w:val="00D73D07"/>
    <w:rsid w:val="00D818F8"/>
    <w:rsid w:val="00DA02E1"/>
    <w:rsid w:val="00DA07AA"/>
    <w:rsid w:val="00DA407C"/>
    <w:rsid w:val="00DA4B37"/>
    <w:rsid w:val="00DA610B"/>
    <w:rsid w:val="00DB307E"/>
    <w:rsid w:val="00DB3CBC"/>
    <w:rsid w:val="00DB59A1"/>
    <w:rsid w:val="00DC79E5"/>
    <w:rsid w:val="00DE052E"/>
    <w:rsid w:val="00DE0DAE"/>
    <w:rsid w:val="00DE7356"/>
    <w:rsid w:val="00DF0724"/>
    <w:rsid w:val="00DF11DA"/>
    <w:rsid w:val="00E008DF"/>
    <w:rsid w:val="00E00905"/>
    <w:rsid w:val="00E17A52"/>
    <w:rsid w:val="00E22CA6"/>
    <w:rsid w:val="00E34959"/>
    <w:rsid w:val="00E40870"/>
    <w:rsid w:val="00E44E96"/>
    <w:rsid w:val="00E47C2C"/>
    <w:rsid w:val="00E629EF"/>
    <w:rsid w:val="00E65064"/>
    <w:rsid w:val="00E764F5"/>
    <w:rsid w:val="00E930BF"/>
    <w:rsid w:val="00E95AC2"/>
    <w:rsid w:val="00E9769A"/>
    <w:rsid w:val="00EA4970"/>
    <w:rsid w:val="00EA49E6"/>
    <w:rsid w:val="00EB4695"/>
    <w:rsid w:val="00EC2785"/>
    <w:rsid w:val="00EC415B"/>
    <w:rsid w:val="00ED1B10"/>
    <w:rsid w:val="00ED4D47"/>
    <w:rsid w:val="00F039C4"/>
    <w:rsid w:val="00F05EA8"/>
    <w:rsid w:val="00F1270C"/>
    <w:rsid w:val="00F1288C"/>
    <w:rsid w:val="00F22A39"/>
    <w:rsid w:val="00F25EBE"/>
    <w:rsid w:val="00F50685"/>
    <w:rsid w:val="00F51F94"/>
    <w:rsid w:val="00F6117B"/>
    <w:rsid w:val="00F66A39"/>
    <w:rsid w:val="00F74D2D"/>
    <w:rsid w:val="00FB28B1"/>
    <w:rsid w:val="00FB651B"/>
    <w:rsid w:val="00FD1E2B"/>
    <w:rsid w:val="00FD3206"/>
    <w:rsid w:val="00FD6315"/>
    <w:rsid w:val="00FE0444"/>
    <w:rsid w:val="00FF307D"/>
    <w:rsid w:val="00FF4767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13E24"/>
    <w:pPr>
      <w:spacing w:after="200" w:line="276" w:lineRule="auto"/>
      <w:ind w:left="720"/>
      <w:contextualSpacing/>
    </w:pPr>
  </w:style>
  <w:style w:type="character" w:styleId="a5">
    <w:name w:val="Strong"/>
    <w:basedOn w:val="a0"/>
    <w:uiPriority w:val="22"/>
    <w:qFormat/>
    <w:rsid w:val="000820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D2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25E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2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3155"/>
  </w:style>
  <w:style w:type="paragraph" w:styleId="aa">
    <w:name w:val="footer"/>
    <w:basedOn w:val="a"/>
    <w:link w:val="ab"/>
    <w:uiPriority w:val="99"/>
    <w:unhideWhenUsed/>
    <w:rsid w:val="00C2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3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13E24"/>
    <w:pPr>
      <w:spacing w:after="200" w:line="276" w:lineRule="auto"/>
      <w:ind w:left="720"/>
      <w:contextualSpacing/>
    </w:pPr>
  </w:style>
  <w:style w:type="character" w:styleId="a5">
    <w:name w:val="Strong"/>
    <w:basedOn w:val="a0"/>
    <w:uiPriority w:val="22"/>
    <w:qFormat/>
    <w:rsid w:val="000820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D2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25E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2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3155"/>
  </w:style>
  <w:style w:type="paragraph" w:styleId="aa">
    <w:name w:val="footer"/>
    <w:basedOn w:val="a"/>
    <w:link w:val="ab"/>
    <w:uiPriority w:val="99"/>
    <w:unhideWhenUsed/>
    <w:rsid w:val="00C2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3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5AE09-5897-470F-A3C7-31EBA1EEF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47</Pages>
  <Words>12689</Words>
  <Characters>72333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213324</dc:creator>
  <cp:lastModifiedBy>Intel</cp:lastModifiedBy>
  <cp:revision>36</cp:revision>
  <cp:lastPrinted>2023-02-09T03:10:00Z</cp:lastPrinted>
  <dcterms:created xsi:type="dcterms:W3CDTF">2023-03-02T10:29:00Z</dcterms:created>
  <dcterms:modified xsi:type="dcterms:W3CDTF">2024-04-17T09:29:00Z</dcterms:modified>
</cp:coreProperties>
</file>